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11" w:rsidRPr="00F002BE" w:rsidRDefault="002A4C11" w:rsidP="002A4C11">
      <w:pPr>
        <w:rPr>
          <w:b/>
          <w:u w:val="single"/>
        </w:rPr>
      </w:pPr>
      <w:bookmarkStart w:id="0" w:name="_GoBack"/>
      <w:bookmarkEnd w:id="0"/>
      <w:r w:rsidRPr="00F002BE">
        <w:rPr>
          <w:b/>
          <w:u w:val="single"/>
        </w:rPr>
        <w:t>Internal</w:t>
      </w:r>
    </w:p>
    <w:p w:rsidR="002A4C11" w:rsidRPr="00F002BE" w:rsidRDefault="002A4C11" w:rsidP="002A4C11">
      <w:pPr>
        <w:rPr>
          <w:b/>
          <w:u w:val="single"/>
        </w:rPr>
      </w:pPr>
    </w:p>
    <w:tbl>
      <w:tblPr>
        <w:tblStyle w:val="TableGrid"/>
        <w:tblW w:w="10349" w:type="dxa"/>
        <w:tblInd w:w="-318" w:type="dxa"/>
        <w:tblLayout w:type="fixed"/>
        <w:tblLook w:val="04A0" w:firstRow="1" w:lastRow="0" w:firstColumn="1" w:lastColumn="0" w:noHBand="0" w:noVBand="1"/>
      </w:tblPr>
      <w:tblGrid>
        <w:gridCol w:w="993"/>
        <w:gridCol w:w="1449"/>
        <w:gridCol w:w="3313"/>
        <w:gridCol w:w="4594"/>
      </w:tblGrid>
      <w:tr w:rsidR="002A4C11" w:rsidRPr="00F002BE" w:rsidTr="00E16CEE">
        <w:tc>
          <w:tcPr>
            <w:tcW w:w="2442" w:type="dxa"/>
            <w:gridSpan w:val="2"/>
          </w:tcPr>
          <w:p w:rsidR="002A4C11" w:rsidRPr="00F002BE" w:rsidRDefault="002A4C11" w:rsidP="00172E7C">
            <w:pPr>
              <w:jc w:val="center"/>
              <w:rPr>
                <w:b/>
              </w:rPr>
            </w:pPr>
            <w:r w:rsidRPr="00F002BE">
              <w:rPr>
                <w:b/>
              </w:rPr>
              <w:t>Resource</w:t>
            </w:r>
          </w:p>
        </w:tc>
        <w:tc>
          <w:tcPr>
            <w:tcW w:w="3313" w:type="dxa"/>
          </w:tcPr>
          <w:p w:rsidR="002A4C11" w:rsidRPr="00F002BE" w:rsidRDefault="002A4C11" w:rsidP="00172E7C">
            <w:pPr>
              <w:jc w:val="center"/>
              <w:rPr>
                <w:b/>
              </w:rPr>
            </w:pPr>
            <w:r w:rsidRPr="00F002BE">
              <w:rPr>
                <w:b/>
              </w:rPr>
              <w:t>Description</w:t>
            </w:r>
          </w:p>
        </w:tc>
        <w:tc>
          <w:tcPr>
            <w:tcW w:w="4594" w:type="dxa"/>
          </w:tcPr>
          <w:p w:rsidR="002A4C11" w:rsidRPr="00F002BE" w:rsidRDefault="002A4C11" w:rsidP="00172E7C">
            <w:pPr>
              <w:jc w:val="center"/>
              <w:rPr>
                <w:b/>
              </w:rPr>
            </w:pPr>
            <w:r w:rsidRPr="00F002BE">
              <w:rPr>
                <w:b/>
              </w:rPr>
              <w:t>Relevant contact information</w:t>
            </w:r>
          </w:p>
        </w:tc>
      </w:tr>
      <w:tr w:rsidR="00172E7C" w:rsidRPr="00F002BE" w:rsidTr="003A0A4F">
        <w:tc>
          <w:tcPr>
            <w:tcW w:w="2442" w:type="dxa"/>
            <w:gridSpan w:val="2"/>
            <w:vAlign w:val="center"/>
          </w:tcPr>
          <w:p w:rsidR="00172E7C" w:rsidRPr="00F002BE" w:rsidRDefault="00172E7C" w:rsidP="003A0A4F">
            <w:pPr>
              <w:jc w:val="center"/>
            </w:pPr>
            <w:r w:rsidRPr="00F002BE">
              <w:t xml:space="preserve">O2 NSPCC </w:t>
            </w:r>
            <w:r w:rsidR="00EF1B0C" w:rsidRPr="00F002BE">
              <w:t>Online Safety Helpline</w:t>
            </w:r>
          </w:p>
        </w:tc>
        <w:tc>
          <w:tcPr>
            <w:tcW w:w="3313" w:type="dxa"/>
            <w:shd w:val="clear" w:color="auto" w:fill="auto"/>
          </w:tcPr>
          <w:p w:rsidR="00A517D4" w:rsidRDefault="00A517D4" w:rsidP="00A517D4">
            <w:pPr>
              <w:rPr>
                <w:color w:val="000000"/>
              </w:rPr>
            </w:pPr>
            <w:r>
              <w:rPr>
                <w:color w:val="000000"/>
              </w:rPr>
              <w:t>A</w:t>
            </w:r>
            <w:r w:rsidRPr="00A517D4">
              <w:rPr>
                <w:b/>
                <w:color w:val="000000"/>
              </w:rPr>
              <w:t xml:space="preserve"> free</w:t>
            </w:r>
            <w:r>
              <w:rPr>
                <w:color w:val="000000"/>
              </w:rPr>
              <w:t xml:space="preserve"> helpline, which can provide information or help with queries about any sites, apps, games or online safety in general. </w:t>
            </w:r>
          </w:p>
          <w:p w:rsidR="00107254" w:rsidRDefault="00107254" w:rsidP="00A517D4">
            <w:pPr>
              <w:rPr>
                <w:color w:val="000000"/>
              </w:rPr>
            </w:pPr>
          </w:p>
          <w:p w:rsidR="00172E7C" w:rsidRPr="00F002BE" w:rsidRDefault="00CB405E" w:rsidP="00CB405E">
            <w:pPr>
              <w:jc w:val="center"/>
              <w:rPr>
                <w:b/>
              </w:rPr>
            </w:pPr>
            <w:r>
              <w:rPr>
                <w:i/>
              </w:rPr>
              <w:t>You do not have to be an O2 customer to use this resource.</w:t>
            </w:r>
          </w:p>
        </w:tc>
        <w:tc>
          <w:tcPr>
            <w:tcW w:w="4594" w:type="dxa"/>
          </w:tcPr>
          <w:p w:rsidR="00172E7C" w:rsidRDefault="00A02800" w:rsidP="00A02800">
            <w:pPr>
              <w:jc w:val="center"/>
            </w:pPr>
            <w:r w:rsidRPr="00A02800">
              <w:t>0808 800 5002</w:t>
            </w:r>
          </w:p>
          <w:p w:rsidR="00025EC8" w:rsidRDefault="00025EC8" w:rsidP="00A02800">
            <w:pPr>
              <w:jc w:val="center"/>
            </w:pPr>
          </w:p>
          <w:p w:rsidR="00025EC8" w:rsidRPr="00ED6637" w:rsidRDefault="00025EC8" w:rsidP="00025EC8">
            <w:pPr>
              <w:jc w:val="center"/>
              <w:rPr>
                <w:b/>
              </w:rPr>
            </w:pPr>
            <w:r w:rsidRPr="00ED6637">
              <w:rPr>
                <w:b/>
              </w:rPr>
              <w:t xml:space="preserve">Opening times: </w:t>
            </w:r>
          </w:p>
          <w:p w:rsidR="00025EC8" w:rsidRPr="00025EC8" w:rsidRDefault="00025EC8" w:rsidP="00025EC8">
            <w:pPr>
              <w:jc w:val="center"/>
            </w:pPr>
            <w:r w:rsidRPr="00025EC8">
              <w:t>Mon-Fri 9am-7pm</w:t>
            </w:r>
          </w:p>
          <w:p w:rsidR="00025EC8" w:rsidRPr="00025EC8" w:rsidRDefault="00025EC8" w:rsidP="00025EC8">
            <w:pPr>
              <w:jc w:val="center"/>
            </w:pPr>
            <w:r w:rsidRPr="00025EC8">
              <w:t>Weekends 10am-6pm</w:t>
            </w:r>
          </w:p>
          <w:p w:rsidR="00025EC8" w:rsidRPr="00A02800" w:rsidRDefault="00025EC8" w:rsidP="00025EC8">
            <w:pPr>
              <w:jc w:val="center"/>
            </w:pPr>
            <w:r w:rsidRPr="00025EC8">
              <w:t>Bank Holidays 10am-4pm</w:t>
            </w:r>
          </w:p>
        </w:tc>
      </w:tr>
      <w:tr w:rsidR="007B265C" w:rsidRPr="00F002BE" w:rsidTr="003A0A4F">
        <w:tc>
          <w:tcPr>
            <w:tcW w:w="2442" w:type="dxa"/>
            <w:gridSpan w:val="2"/>
            <w:vAlign w:val="center"/>
          </w:tcPr>
          <w:p w:rsidR="007B265C" w:rsidRPr="00F002BE" w:rsidRDefault="007B265C" w:rsidP="003A0A4F">
            <w:pPr>
              <w:jc w:val="center"/>
            </w:pPr>
            <w:r w:rsidRPr="00F002BE">
              <w:t>O2 online safety Guru</w:t>
            </w:r>
          </w:p>
        </w:tc>
        <w:tc>
          <w:tcPr>
            <w:tcW w:w="3313" w:type="dxa"/>
            <w:shd w:val="clear" w:color="auto" w:fill="auto"/>
          </w:tcPr>
          <w:p w:rsidR="007B265C" w:rsidRPr="00CB405E" w:rsidRDefault="00087C52" w:rsidP="002A4C11">
            <w:r w:rsidRPr="00CB405E">
              <w:t xml:space="preserve">NSPCC trained, online safety advisors, available in all stores around the UK. </w:t>
            </w:r>
          </w:p>
          <w:p w:rsidR="00CB405E" w:rsidRDefault="00CB405E" w:rsidP="002A4C11">
            <w:r>
              <w:t xml:space="preserve">Gurus can help you set up parental controls such as privacy settings to any device. </w:t>
            </w:r>
          </w:p>
          <w:p w:rsidR="00CB405E" w:rsidRDefault="00CB405E" w:rsidP="002A4C11"/>
          <w:p w:rsidR="00CB405E" w:rsidRPr="00F002BE" w:rsidRDefault="00CB405E" w:rsidP="00CB405E">
            <w:pPr>
              <w:jc w:val="center"/>
              <w:rPr>
                <w:b/>
              </w:rPr>
            </w:pPr>
            <w:r>
              <w:rPr>
                <w:i/>
              </w:rPr>
              <w:t>You do not have to be an O2 customer to use this resource.</w:t>
            </w:r>
          </w:p>
        </w:tc>
        <w:tc>
          <w:tcPr>
            <w:tcW w:w="4594" w:type="dxa"/>
          </w:tcPr>
          <w:p w:rsidR="007B265C" w:rsidRPr="00A02800" w:rsidRDefault="00A02800" w:rsidP="00A02800">
            <w:pPr>
              <w:jc w:val="center"/>
            </w:pPr>
            <w:r>
              <w:t>Book an appointment in store</w:t>
            </w:r>
            <w:r w:rsidR="00CB405E">
              <w:t xml:space="preserve">: </w:t>
            </w:r>
            <w:hyperlink r:id="rId9" w:history="1">
              <w:r w:rsidR="00CB405E" w:rsidRPr="00432257">
                <w:rPr>
                  <w:rStyle w:val="Hyperlink"/>
                </w:rPr>
                <w:t>http://guru.force.com/O2DeskStoreLocator</w:t>
              </w:r>
            </w:hyperlink>
            <w:r w:rsidR="00CB405E">
              <w:t xml:space="preserve"> </w:t>
            </w:r>
          </w:p>
        </w:tc>
      </w:tr>
      <w:tr w:rsidR="007B265C" w:rsidRPr="00F002BE" w:rsidTr="003A0A4F">
        <w:trPr>
          <w:trHeight w:val="1626"/>
        </w:trPr>
        <w:tc>
          <w:tcPr>
            <w:tcW w:w="2442" w:type="dxa"/>
            <w:gridSpan w:val="2"/>
            <w:vAlign w:val="center"/>
          </w:tcPr>
          <w:p w:rsidR="007B265C" w:rsidRDefault="007B265C" w:rsidP="003A0A4F">
            <w:pPr>
              <w:jc w:val="center"/>
            </w:pPr>
            <w:r w:rsidRPr="00F002BE">
              <w:t>Net Aware</w:t>
            </w:r>
          </w:p>
          <w:p w:rsidR="00A33C61" w:rsidRPr="00E770E2" w:rsidRDefault="00A33C61" w:rsidP="003A0A4F">
            <w:pPr>
              <w:jc w:val="center"/>
            </w:pPr>
          </w:p>
          <w:p w:rsidR="00A33C61" w:rsidRPr="00E770E2" w:rsidRDefault="001B639A" w:rsidP="00A33C61">
            <w:pPr>
              <w:outlineLvl w:val="3"/>
              <w:rPr>
                <w:rFonts w:eastAsia="Times New Roman" w:cstheme="minorHAnsi"/>
                <w:b/>
                <w:sz w:val="24"/>
                <w:szCs w:val="24"/>
                <w:lang w:eastAsia="en-GB"/>
              </w:rPr>
            </w:pPr>
            <w:hyperlink r:id="rId10" w:history="1">
              <w:r w:rsidR="00A33C61" w:rsidRPr="00E770E2">
                <w:rPr>
                  <w:rStyle w:val="Hyperlink"/>
                  <w:rFonts w:eastAsia="Times New Roman" w:cstheme="minorHAnsi"/>
                  <w:color w:val="auto"/>
                  <w:sz w:val="24"/>
                  <w:szCs w:val="24"/>
                  <w:u w:val="none"/>
                  <w:lang w:eastAsia="en-GB"/>
                </w:rPr>
                <w:t>Listen</w:t>
              </w:r>
              <w:r w:rsidR="00E770E2" w:rsidRPr="00E770E2">
                <w:rPr>
                  <w:rStyle w:val="Hyperlink"/>
                  <w:rFonts w:eastAsia="Times New Roman" w:cstheme="minorHAnsi"/>
                  <w:color w:val="auto"/>
                  <w:sz w:val="24"/>
                  <w:szCs w:val="24"/>
                  <w:u w:val="none"/>
                  <w:lang w:eastAsia="en-GB"/>
                </w:rPr>
                <w:t xml:space="preserve"> </w:t>
              </w:r>
              <w:r w:rsidR="00A33C61" w:rsidRPr="00E770E2">
                <w:rPr>
                  <w:rStyle w:val="Hyperlink"/>
                  <w:rFonts w:eastAsia="Times New Roman" w:cstheme="minorHAnsi"/>
                  <w:color w:val="auto"/>
                  <w:sz w:val="24"/>
                  <w:szCs w:val="24"/>
                  <w:u w:val="none"/>
                  <w:lang w:eastAsia="en-GB"/>
                </w:rPr>
                <w:t>to</w:t>
              </w:r>
              <w:r w:rsidR="00E770E2" w:rsidRPr="00E770E2">
                <w:rPr>
                  <w:rStyle w:val="Hyperlink"/>
                  <w:rFonts w:eastAsia="Times New Roman" w:cstheme="minorHAnsi"/>
                  <w:color w:val="auto"/>
                  <w:sz w:val="24"/>
                  <w:szCs w:val="24"/>
                  <w:u w:val="none"/>
                  <w:lang w:eastAsia="en-GB"/>
                </w:rPr>
                <w:t xml:space="preserve"> </w:t>
              </w:r>
              <w:r w:rsidR="00A33C61" w:rsidRPr="00E770E2">
                <w:rPr>
                  <w:rStyle w:val="Hyperlink"/>
                  <w:rFonts w:eastAsia="Times New Roman" w:cstheme="minorHAnsi"/>
                  <w:color w:val="auto"/>
                  <w:sz w:val="24"/>
                  <w:szCs w:val="24"/>
                  <w:u w:val="none"/>
                  <w:lang w:eastAsia="en-GB"/>
                </w:rPr>
                <w:t>your</w:t>
              </w:r>
              <w:r w:rsidR="00E770E2" w:rsidRPr="00E770E2">
                <w:rPr>
                  <w:rStyle w:val="Hyperlink"/>
                  <w:rFonts w:eastAsia="Times New Roman" w:cstheme="minorHAnsi"/>
                  <w:color w:val="auto"/>
                  <w:sz w:val="24"/>
                  <w:szCs w:val="24"/>
                  <w:u w:val="none"/>
                  <w:lang w:eastAsia="en-GB"/>
                </w:rPr>
                <w:t xml:space="preserve"> </w:t>
              </w:r>
              <w:r w:rsidR="00A33C61" w:rsidRPr="00E770E2">
                <w:rPr>
                  <w:rStyle w:val="Hyperlink"/>
                  <w:rFonts w:eastAsia="Times New Roman" w:cstheme="minorHAnsi"/>
                  <w:color w:val="auto"/>
                  <w:sz w:val="24"/>
                  <w:szCs w:val="24"/>
                  <w:u w:val="none"/>
                  <w:lang w:eastAsia="en-GB"/>
                </w:rPr>
                <w:t>selfie -  Childline</w:t>
              </w:r>
            </w:hyperlink>
            <w:r w:rsidR="00A33C61" w:rsidRPr="00E770E2">
              <w:rPr>
                <w:rFonts w:eastAsia="Times New Roman" w:cstheme="minorHAnsi"/>
                <w:sz w:val="24"/>
                <w:szCs w:val="24"/>
                <w:lang w:eastAsia="en-GB"/>
              </w:rPr>
              <w:t xml:space="preserve">     </w:t>
            </w:r>
          </w:p>
          <w:p w:rsidR="00A33C61" w:rsidRDefault="00A33C61" w:rsidP="003A0A4F">
            <w:pPr>
              <w:jc w:val="center"/>
            </w:pPr>
          </w:p>
          <w:p w:rsidR="00A33C61" w:rsidRPr="00F002BE" w:rsidRDefault="00A33C61" w:rsidP="003A0A4F">
            <w:pPr>
              <w:jc w:val="center"/>
            </w:pPr>
          </w:p>
        </w:tc>
        <w:tc>
          <w:tcPr>
            <w:tcW w:w="3313" w:type="dxa"/>
          </w:tcPr>
          <w:p w:rsidR="007B265C" w:rsidRDefault="007B265C" w:rsidP="007B265C">
            <w:r w:rsidRPr="00BC16D8">
              <w:t>Net Aware</w:t>
            </w:r>
            <w:r w:rsidRPr="00F002BE">
              <w:t xml:space="preserve"> is the NSPCC and O2’s guide to the most popular sites, apps and games that young people use. This is a great site for parents as well as anyone working with children. </w:t>
            </w:r>
          </w:p>
          <w:p w:rsidR="00A33C61" w:rsidRDefault="00A33C61" w:rsidP="007B265C"/>
          <w:p w:rsidR="00A33C61" w:rsidRPr="00F002BE" w:rsidRDefault="00A33C61" w:rsidP="007B265C">
            <w:r>
              <w:t>Helps older children understand unhealthy relationships and grooming.</w:t>
            </w:r>
          </w:p>
          <w:p w:rsidR="007B265C" w:rsidRPr="00F002BE" w:rsidRDefault="007B265C" w:rsidP="002A4C11">
            <w:pPr>
              <w:rPr>
                <w:b/>
              </w:rPr>
            </w:pPr>
          </w:p>
        </w:tc>
        <w:tc>
          <w:tcPr>
            <w:tcW w:w="4594" w:type="dxa"/>
          </w:tcPr>
          <w:p w:rsidR="00F65AB2" w:rsidRDefault="001B639A" w:rsidP="00A02800">
            <w:pPr>
              <w:jc w:val="center"/>
            </w:pPr>
            <w:hyperlink r:id="rId11" w:history="1">
              <w:r w:rsidR="007C7CB6" w:rsidRPr="00016F78">
                <w:rPr>
                  <w:rStyle w:val="Hyperlink"/>
                </w:rPr>
                <w:t>www.net-aware.org.uk</w:t>
              </w:r>
            </w:hyperlink>
            <w:r w:rsidR="007C7CB6">
              <w:t xml:space="preserve"> </w:t>
            </w:r>
          </w:p>
          <w:p w:rsidR="007B265C" w:rsidRDefault="00F65AB2" w:rsidP="00F65AB2">
            <w:pPr>
              <w:jc w:val="center"/>
            </w:pPr>
            <w:r>
              <w:t>Download the app for free on the</w:t>
            </w:r>
            <w:r w:rsidR="007C7CB6">
              <w:t xml:space="preserve"> App Store or Google Play. </w:t>
            </w:r>
          </w:p>
          <w:p w:rsidR="00A33C61" w:rsidRDefault="00A33C61" w:rsidP="00A33C61">
            <w:pPr>
              <w:outlineLvl w:val="3"/>
            </w:pPr>
          </w:p>
          <w:p w:rsidR="00A33C61" w:rsidRDefault="001B639A" w:rsidP="00A33C61">
            <w:pPr>
              <w:outlineLvl w:val="3"/>
              <w:rPr>
                <w:rFonts w:eastAsia="Times New Roman" w:cstheme="minorHAnsi"/>
                <w:b/>
                <w:color w:val="0070C0"/>
                <w:sz w:val="24"/>
                <w:szCs w:val="24"/>
                <w:lang w:eastAsia="en-GB"/>
              </w:rPr>
            </w:pPr>
            <w:hyperlink r:id="rId12" w:history="1">
              <w:r w:rsidR="00A33C61">
                <w:rPr>
                  <w:rStyle w:val="Hyperlink"/>
                  <w:rFonts w:eastAsia="Times New Roman" w:cstheme="minorHAnsi"/>
                  <w:sz w:val="24"/>
                  <w:szCs w:val="24"/>
                  <w:lang w:eastAsia="en-GB"/>
                </w:rPr>
                <w:t>#</w:t>
              </w:r>
              <w:proofErr w:type="spellStart"/>
              <w:r w:rsidR="00A33C61">
                <w:rPr>
                  <w:rStyle w:val="Hyperlink"/>
                  <w:rFonts w:eastAsia="Times New Roman" w:cstheme="minorHAnsi"/>
                  <w:sz w:val="24"/>
                  <w:szCs w:val="24"/>
                  <w:lang w:eastAsia="en-GB"/>
                </w:rPr>
                <w:t>Listentoyourselfie</w:t>
              </w:r>
              <w:proofErr w:type="spellEnd"/>
              <w:r w:rsidR="00A33C61">
                <w:rPr>
                  <w:rStyle w:val="Hyperlink"/>
                  <w:rFonts w:eastAsia="Times New Roman" w:cstheme="minorHAnsi"/>
                  <w:sz w:val="24"/>
                  <w:szCs w:val="24"/>
                  <w:lang w:eastAsia="en-GB"/>
                </w:rPr>
                <w:t xml:space="preserve"> - Paul and Lara's stories | Childline</w:t>
              </w:r>
            </w:hyperlink>
            <w:r w:rsidR="00A33C61">
              <w:rPr>
                <w:rFonts w:eastAsia="Times New Roman" w:cstheme="minorHAnsi"/>
                <w:color w:val="222222"/>
                <w:sz w:val="24"/>
                <w:szCs w:val="24"/>
                <w:lang w:eastAsia="en-GB"/>
              </w:rPr>
              <w:t xml:space="preserve">     </w:t>
            </w:r>
          </w:p>
          <w:p w:rsidR="00A33C61" w:rsidRPr="00A33C61" w:rsidRDefault="00A33C61" w:rsidP="00A33C61">
            <w:pPr>
              <w:rPr>
                <w:rFonts w:eastAsia="Times New Roman" w:cstheme="minorHAnsi"/>
                <w:color w:val="0070C0"/>
                <w:sz w:val="24"/>
                <w:szCs w:val="24"/>
                <w:u w:val="single"/>
                <w:lang w:eastAsia="en-GB"/>
              </w:rPr>
            </w:pPr>
            <w:r w:rsidRPr="00A33C61">
              <w:rPr>
                <w:rFonts w:eastAsia="Times New Roman" w:cstheme="minorHAnsi"/>
                <w:iCs/>
                <w:color w:val="0070C0"/>
                <w:sz w:val="24"/>
                <w:szCs w:val="24"/>
                <w:u w:val="single"/>
                <w:lang w:eastAsia="en-GB"/>
              </w:rPr>
              <w:t>https://www.childline.org.uk/info-advice/.../listentoyourselfie-lara-and-paul-stories/</w:t>
            </w:r>
          </w:p>
          <w:p w:rsidR="00A33C61" w:rsidRDefault="00A33C61" w:rsidP="00A33C61">
            <w:pPr>
              <w:rPr>
                <w:rFonts w:ascii="Calibri" w:hAnsi="Calibri" w:cs="Calibri"/>
              </w:rPr>
            </w:pPr>
          </w:p>
          <w:p w:rsidR="00A33C61" w:rsidRPr="00A02800" w:rsidRDefault="00A33C61" w:rsidP="00F65AB2">
            <w:pPr>
              <w:jc w:val="center"/>
            </w:pPr>
          </w:p>
        </w:tc>
      </w:tr>
      <w:tr w:rsidR="007B265C" w:rsidRPr="00F002BE" w:rsidTr="003A0A4F">
        <w:tc>
          <w:tcPr>
            <w:tcW w:w="2442" w:type="dxa"/>
            <w:gridSpan w:val="2"/>
            <w:vAlign w:val="center"/>
          </w:tcPr>
          <w:p w:rsidR="007B265C" w:rsidRPr="00F002BE" w:rsidRDefault="00B96791" w:rsidP="003A0A4F">
            <w:pPr>
              <w:jc w:val="center"/>
            </w:pPr>
            <w:r>
              <w:t>Net Aware news page</w:t>
            </w:r>
          </w:p>
        </w:tc>
        <w:tc>
          <w:tcPr>
            <w:tcW w:w="3313" w:type="dxa"/>
            <w:shd w:val="clear" w:color="auto" w:fill="auto"/>
          </w:tcPr>
          <w:p w:rsidR="007B265C" w:rsidRPr="00F002BE" w:rsidRDefault="00134885" w:rsidP="00B376C6">
            <w:pPr>
              <w:pStyle w:val="Default"/>
              <w:rPr>
                <w:b/>
              </w:rPr>
            </w:pPr>
            <w:r>
              <w:rPr>
                <w:rFonts w:asciiTheme="minorHAnsi" w:hAnsiTheme="minorHAnsi"/>
                <w:color w:val="auto"/>
                <w:sz w:val="22"/>
              </w:rPr>
              <w:t>A page of articles to help parents keep up to date with online safety developments,</w:t>
            </w:r>
            <w:r w:rsidR="00B376C6">
              <w:rPr>
                <w:rFonts w:asciiTheme="minorHAnsi" w:hAnsiTheme="minorHAnsi"/>
                <w:color w:val="auto"/>
                <w:sz w:val="22"/>
              </w:rPr>
              <w:t xml:space="preserve"> aside from the top 50 on Net Aware site</w:t>
            </w:r>
            <w:r>
              <w:rPr>
                <w:rFonts w:asciiTheme="minorHAnsi" w:hAnsiTheme="minorHAnsi"/>
                <w:color w:val="auto"/>
                <w:sz w:val="22"/>
              </w:rPr>
              <w:t>. This includes new and emerging sites, apps, games and trends.</w:t>
            </w:r>
          </w:p>
        </w:tc>
        <w:tc>
          <w:tcPr>
            <w:tcW w:w="4594" w:type="dxa"/>
            <w:shd w:val="clear" w:color="auto" w:fill="auto"/>
          </w:tcPr>
          <w:p w:rsidR="007B265C" w:rsidRPr="00A02800" w:rsidRDefault="001B639A" w:rsidP="00A02800">
            <w:pPr>
              <w:jc w:val="center"/>
            </w:pPr>
            <w:hyperlink r:id="rId13" w:history="1">
              <w:r w:rsidR="00134885" w:rsidRPr="00432257">
                <w:rPr>
                  <w:rStyle w:val="Hyperlink"/>
                </w:rPr>
                <w:t>https://net-aware.org.uk/news/</w:t>
              </w:r>
            </w:hyperlink>
          </w:p>
        </w:tc>
      </w:tr>
      <w:tr w:rsidR="00B96791" w:rsidRPr="00F002BE" w:rsidTr="003A0A4F">
        <w:tc>
          <w:tcPr>
            <w:tcW w:w="2442" w:type="dxa"/>
            <w:gridSpan w:val="2"/>
            <w:vAlign w:val="center"/>
          </w:tcPr>
          <w:p w:rsidR="00B96791" w:rsidRPr="00F002BE" w:rsidRDefault="003B4D4F" w:rsidP="003A0A4F">
            <w:pPr>
              <w:jc w:val="center"/>
            </w:pPr>
            <w:r>
              <w:t>Online safety</w:t>
            </w:r>
            <w:r w:rsidR="00B96791">
              <w:t xml:space="preserve"> newsletter</w:t>
            </w:r>
          </w:p>
        </w:tc>
        <w:tc>
          <w:tcPr>
            <w:tcW w:w="3313" w:type="dxa"/>
            <w:shd w:val="clear" w:color="auto" w:fill="auto"/>
          </w:tcPr>
          <w:p w:rsidR="00B96791" w:rsidRPr="00134885" w:rsidRDefault="00134885" w:rsidP="003111AC">
            <w:r>
              <w:t>Be</w:t>
            </w:r>
            <w:r w:rsidRPr="00134885">
              <w:t xml:space="preserve"> the first to hear about </w:t>
            </w:r>
            <w:r w:rsidR="00972E28">
              <w:t>apps, sites and gam</w:t>
            </w:r>
            <w:r w:rsidR="003111AC">
              <w:t>es,</w:t>
            </w:r>
            <w:r w:rsidRPr="00134885">
              <w:t xml:space="preserve"> and how</w:t>
            </w:r>
            <w:r>
              <w:t xml:space="preserve"> to keep your child safe </w:t>
            </w:r>
            <w:r w:rsidR="003111AC">
              <w:t xml:space="preserve">online. </w:t>
            </w:r>
            <w:r w:rsidRPr="00134885">
              <w:t xml:space="preserve"> We may also contact you about NSPCC news and ways in which you can support us.</w:t>
            </w:r>
          </w:p>
        </w:tc>
        <w:tc>
          <w:tcPr>
            <w:tcW w:w="4594" w:type="dxa"/>
            <w:shd w:val="clear" w:color="auto" w:fill="auto"/>
          </w:tcPr>
          <w:p w:rsidR="00B96791" w:rsidRDefault="001B639A" w:rsidP="00A02800">
            <w:pPr>
              <w:jc w:val="center"/>
            </w:pPr>
            <w:hyperlink r:id="rId14" w:history="1">
              <w:r w:rsidR="00D8580C" w:rsidRPr="00432257">
                <w:rPr>
                  <w:rStyle w:val="Hyperlink"/>
                </w:rPr>
                <w:t>https://www.net-aware.org.uk/networks/</w:t>
              </w:r>
            </w:hyperlink>
            <w:r w:rsidR="00D8580C">
              <w:t xml:space="preserve"> </w:t>
            </w:r>
          </w:p>
          <w:p w:rsidR="00D8580C" w:rsidRPr="00A02800" w:rsidRDefault="00D8580C" w:rsidP="00A02800">
            <w:pPr>
              <w:jc w:val="center"/>
            </w:pPr>
            <w:r>
              <w:t xml:space="preserve">Scroll to the </w:t>
            </w:r>
            <w:r w:rsidR="007E6655">
              <w:t>green box at the bottom of the p</w:t>
            </w:r>
            <w:r>
              <w:t>age</w:t>
            </w:r>
          </w:p>
        </w:tc>
      </w:tr>
      <w:tr w:rsidR="00B96791" w:rsidRPr="00F002BE" w:rsidTr="003A0A4F">
        <w:tc>
          <w:tcPr>
            <w:tcW w:w="2442" w:type="dxa"/>
            <w:gridSpan w:val="2"/>
            <w:vAlign w:val="center"/>
          </w:tcPr>
          <w:p w:rsidR="008F78D7" w:rsidRPr="00F002BE" w:rsidRDefault="00B96791" w:rsidP="003A0A4F">
            <w:pPr>
              <w:jc w:val="center"/>
            </w:pPr>
            <w:r w:rsidRPr="00F002BE">
              <w:t>Share Aware</w:t>
            </w:r>
          </w:p>
        </w:tc>
        <w:tc>
          <w:tcPr>
            <w:tcW w:w="3313" w:type="dxa"/>
            <w:shd w:val="clear" w:color="auto" w:fill="auto"/>
          </w:tcPr>
          <w:p w:rsidR="00B96791" w:rsidRPr="00E55D3A" w:rsidRDefault="007E6655" w:rsidP="007F05F8">
            <w:r w:rsidRPr="00E55D3A">
              <w:t xml:space="preserve">NSPCC and O2’s campaign to </w:t>
            </w:r>
            <w:r w:rsidR="007F05F8">
              <w:t xml:space="preserve">help keep children safe online </w:t>
            </w:r>
          </w:p>
        </w:tc>
        <w:tc>
          <w:tcPr>
            <w:tcW w:w="4594" w:type="dxa"/>
          </w:tcPr>
          <w:p w:rsidR="00B96791" w:rsidRDefault="001B639A" w:rsidP="00A02800">
            <w:pPr>
              <w:jc w:val="center"/>
            </w:pPr>
            <w:hyperlink r:id="rId15" w:history="1">
              <w:r w:rsidR="007E6655" w:rsidRPr="00432257">
                <w:rPr>
                  <w:rStyle w:val="Hyperlink"/>
                </w:rPr>
                <w:t>www.nspcc.org.uk/shareaware</w:t>
              </w:r>
            </w:hyperlink>
            <w:r w:rsidR="007E6655">
              <w:t xml:space="preserve"> </w:t>
            </w:r>
          </w:p>
          <w:p w:rsidR="008F78D7" w:rsidRPr="00A02800" w:rsidRDefault="00783E2F" w:rsidP="008F78D7">
            <w:pPr>
              <w:jc w:val="center"/>
            </w:pPr>
            <w:r>
              <w:t>Download the Family Agreement from this page</w:t>
            </w:r>
          </w:p>
        </w:tc>
      </w:tr>
      <w:tr w:rsidR="00B96791" w:rsidRPr="00F002BE" w:rsidTr="003A0A4F">
        <w:tc>
          <w:tcPr>
            <w:tcW w:w="2442" w:type="dxa"/>
            <w:gridSpan w:val="2"/>
            <w:vAlign w:val="center"/>
          </w:tcPr>
          <w:p w:rsidR="00B96791" w:rsidRPr="00F002BE" w:rsidRDefault="00B96791" w:rsidP="003A0A4F">
            <w:pPr>
              <w:jc w:val="center"/>
            </w:pPr>
            <w:r>
              <w:t>Icebreaker email series</w:t>
            </w:r>
          </w:p>
        </w:tc>
        <w:tc>
          <w:tcPr>
            <w:tcW w:w="3313" w:type="dxa"/>
            <w:shd w:val="clear" w:color="auto" w:fill="auto"/>
          </w:tcPr>
          <w:p w:rsidR="00B96791" w:rsidRDefault="00BA4468" w:rsidP="003E39D2">
            <w:pPr>
              <w:tabs>
                <w:tab w:val="left" w:pos="1230"/>
              </w:tabs>
            </w:pPr>
            <w:r>
              <w:t>A</w:t>
            </w:r>
            <w:r w:rsidRPr="00BA4468">
              <w:t xml:space="preserve"> six week icebreaker email series - packed full of information, advice and activities to help bring you closer to your child’s online world.</w:t>
            </w:r>
          </w:p>
        </w:tc>
        <w:tc>
          <w:tcPr>
            <w:tcW w:w="4594" w:type="dxa"/>
            <w:shd w:val="clear" w:color="auto" w:fill="auto"/>
          </w:tcPr>
          <w:p w:rsidR="00B96791" w:rsidRPr="00A02800" w:rsidRDefault="001B639A" w:rsidP="00A02800">
            <w:pPr>
              <w:jc w:val="center"/>
            </w:pPr>
            <w:hyperlink r:id="rId16" w:history="1">
              <w:r w:rsidR="00BA4468" w:rsidRPr="00432257">
                <w:rPr>
                  <w:rStyle w:val="Hyperlink"/>
                </w:rPr>
                <w:t>https://nspcc.o2.co.uk/</w:t>
              </w:r>
            </w:hyperlink>
            <w:r w:rsidR="00BA4468">
              <w:t xml:space="preserve"> </w:t>
            </w:r>
          </w:p>
        </w:tc>
      </w:tr>
      <w:tr w:rsidR="00C172BB" w:rsidRPr="00F002BE" w:rsidTr="003A0A4F">
        <w:tc>
          <w:tcPr>
            <w:tcW w:w="2442" w:type="dxa"/>
            <w:gridSpan w:val="2"/>
            <w:vAlign w:val="center"/>
          </w:tcPr>
          <w:p w:rsidR="00C172BB" w:rsidRDefault="006C1EB2" w:rsidP="003A0A4F">
            <w:pPr>
              <w:jc w:val="center"/>
            </w:pPr>
            <w:r>
              <w:t>Online safety booklet</w:t>
            </w:r>
          </w:p>
        </w:tc>
        <w:tc>
          <w:tcPr>
            <w:tcW w:w="3313" w:type="dxa"/>
          </w:tcPr>
          <w:p w:rsidR="00C172BB" w:rsidRDefault="00CE374F" w:rsidP="005207C8">
            <w:pPr>
              <w:tabs>
                <w:tab w:val="left" w:pos="1230"/>
              </w:tabs>
            </w:pPr>
            <w:r>
              <w:t xml:space="preserve">A booklet highlighting NSPCC and O2’s </w:t>
            </w:r>
            <w:r w:rsidR="00B96786">
              <w:t xml:space="preserve">advice around </w:t>
            </w:r>
            <w:r w:rsidR="005207C8">
              <w:t xml:space="preserve">keeping </w:t>
            </w:r>
            <w:r w:rsidR="005207C8">
              <w:lastRenderedPageBreak/>
              <w:t>children safe online,</w:t>
            </w:r>
            <w:r w:rsidR="00354540">
              <w:t xml:space="preserve"> with signposting to resources </w:t>
            </w:r>
          </w:p>
        </w:tc>
        <w:tc>
          <w:tcPr>
            <w:tcW w:w="4594" w:type="dxa"/>
            <w:shd w:val="clear" w:color="auto" w:fill="auto"/>
          </w:tcPr>
          <w:p w:rsidR="00C172BB" w:rsidRPr="00A02800" w:rsidRDefault="000E1678" w:rsidP="00A02800">
            <w:pPr>
              <w:jc w:val="center"/>
            </w:pPr>
            <w:r>
              <w:lastRenderedPageBreak/>
              <w:t>Email</w:t>
            </w:r>
            <w:r w:rsidR="009D163B">
              <w:t xml:space="preserve"> Sophie Gold at</w:t>
            </w:r>
            <w:r>
              <w:t xml:space="preserve"> </w:t>
            </w:r>
            <w:hyperlink r:id="rId17" w:history="1">
              <w:r w:rsidRPr="00432257">
                <w:rPr>
                  <w:rStyle w:val="Hyperlink"/>
                </w:rPr>
                <w:t>sophie.gold@nspcc.org.uk</w:t>
              </w:r>
            </w:hyperlink>
            <w:r>
              <w:t xml:space="preserve"> if you would like to make an order – up to 200 </w:t>
            </w:r>
            <w:r>
              <w:lastRenderedPageBreak/>
              <w:t xml:space="preserve">only </w:t>
            </w:r>
            <w:r w:rsidR="00E65188">
              <w:t xml:space="preserve">as these are quite costly for us to print. </w:t>
            </w:r>
          </w:p>
        </w:tc>
      </w:tr>
      <w:tr w:rsidR="00C172BB" w:rsidRPr="00F002BE" w:rsidTr="003A0A4F">
        <w:tc>
          <w:tcPr>
            <w:tcW w:w="2442" w:type="dxa"/>
            <w:gridSpan w:val="2"/>
            <w:vAlign w:val="center"/>
          </w:tcPr>
          <w:p w:rsidR="00C172BB" w:rsidRDefault="00C172BB" w:rsidP="003A0A4F">
            <w:pPr>
              <w:jc w:val="center"/>
            </w:pPr>
            <w:r>
              <w:lastRenderedPageBreak/>
              <w:t>NSPCC O2 online safety parent workshops</w:t>
            </w:r>
          </w:p>
        </w:tc>
        <w:tc>
          <w:tcPr>
            <w:tcW w:w="3313" w:type="dxa"/>
            <w:shd w:val="clear" w:color="auto" w:fill="auto"/>
          </w:tcPr>
          <w:p w:rsidR="00205721" w:rsidRDefault="00205721" w:rsidP="00205721">
            <w:r>
              <w:t xml:space="preserve">An </w:t>
            </w:r>
            <w:r w:rsidRPr="0018421E">
              <w:t xml:space="preserve">hour-long </w:t>
            </w:r>
            <w:r>
              <w:t xml:space="preserve">interactive </w:t>
            </w:r>
            <w:r w:rsidRPr="0018421E">
              <w:t>workshop</w:t>
            </w:r>
            <w:r w:rsidR="002B5E27">
              <w:t xml:space="preserve"> </w:t>
            </w:r>
            <w:r w:rsidRPr="00035923">
              <w:t xml:space="preserve">with tips, tools and advice </w:t>
            </w:r>
            <w:r>
              <w:t>on</w:t>
            </w:r>
            <w:r w:rsidRPr="00035923">
              <w:t xml:space="preserve"> how to keep your child safe online. Talking about online safety with your child doesn’t need to be difficult –build your confidence to have those important conversations and learn where to go for help and advice. </w:t>
            </w:r>
            <w:r>
              <w:t xml:space="preserve">  </w:t>
            </w:r>
          </w:p>
          <w:p w:rsidR="00C172BB" w:rsidRDefault="00C172BB" w:rsidP="003E39D2">
            <w:pPr>
              <w:tabs>
                <w:tab w:val="left" w:pos="1230"/>
              </w:tabs>
            </w:pPr>
          </w:p>
        </w:tc>
        <w:tc>
          <w:tcPr>
            <w:tcW w:w="4594" w:type="dxa"/>
            <w:shd w:val="clear" w:color="auto" w:fill="auto"/>
          </w:tcPr>
          <w:p w:rsidR="00DA18B2" w:rsidRDefault="00DA18B2" w:rsidP="00DA18B2">
            <w:r>
              <w:t xml:space="preserve">If you're a school and interested in hosting a workshop for parents, please email </w:t>
            </w:r>
            <w:hyperlink r:id="rId18" w:history="1">
              <w:r w:rsidRPr="00432257">
                <w:rPr>
                  <w:rStyle w:val="Hyperlink"/>
                </w:rPr>
                <w:t>schools@nspcc.org.uk</w:t>
              </w:r>
            </w:hyperlink>
            <w:r>
              <w:t xml:space="preserve"> to find out if they're available in your local area.</w:t>
            </w:r>
          </w:p>
          <w:p w:rsidR="00DA18B2" w:rsidRDefault="00DA18B2" w:rsidP="00DA18B2">
            <w:pPr>
              <w:jc w:val="center"/>
            </w:pPr>
          </w:p>
          <w:p w:rsidR="00C172BB" w:rsidRPr="00A02800" w:rsidRDefault="00DA18B2" w:rsidP="00DA18B2">
            <w:r>
              <w:t xml:space="preserve">If you're a community group or local business, please email </w:t>
            </w:r>
            <w:hyperlink r:id="rId19" w:history="1">
              <w:r w:rsidRPr="00432257">
                <w:rPr>
                  <w:rStyle w:val="Hyperlink"/>
                </w:rPr>
                <w:t>parentworkshops@nspcc.org.uk</w:t>
              </w:r>
            </w:hyperlink>
            <w:r>
              <w:t xml:space="preserve"> to find out if they're available in your area.</w:t>
            </w:r>
          </w:p>
        </w:tc>
      </w:tr>
      <w:tr w:rsidR="00085378" w:rsidRPr="00F002BE" w:rsidTr="003A0A4F">
        <w:trPr>
          <w:trHeight w:val="135"/>
        </w:trPr>
        <w:tc>
          <w:tcPr>
            <w:tcW w:w="993" w:type="dxa"/>
            <w:vMerge w:val="restart"/>
            <w:vAlign w:val="center"/>
          </w:tcPr>
          <w:p w:rsidR="00085378" w:rsidRDefault="00085378" w:rsidP="003A0A4F">
            <w:pPr>
              <w:jc w:val="center"/>
            </w:pPr>
          </w:p>
          <w:p w:rsidR="00085378" w:rsidRPr="007C7CB6" w:rsidRDefault="00085378" w:rsidP="003A0A4F">
            <w:pPr>
              <w:jc w:val="center"/>
              <w:rPr>
                <w:color w:val="FF0000"/>
              </w:rPr>
            </w:pPr>
            <w:r w:rsidRPr="008C7F5A">
              <w:t>NSPCC online safety pages</w:t>
            </w:r>
          </w:p>
        </w:tc>
        <w:tc>
          <w:tcPr>
            <w:tcW w:w="1449" w:type="dxa"/>
            <w:vAlign w:val="center"/>
          </w:tcPr>
          <w:p w:rsidR="00085378" w:rsidRPr="00113364" w:rsidRDefault="00085378" w:rsidP="003A0A4F">
            <w:pPr>
              <w:jc w:val="center"/>
            </w:pPr>
            <w:r w:rsidRPr="00113364">
              <w:t>Online safety</w:t>
            </w:r>
          </w:p>
        </w:tc>
        <w:tc>
          <w:tcPr>
            <w:tcW w:w="3313" w:type="dxa"/>
            <w:shd w:val="clear" w:color="auto" w:fill="auto"/>
          </w:tcPr>
          <w:p w:rsidR="00085378" w:rsidRPr="00113364" w:rsidRDefault="00085378" w:rsidP="004E7F55">
            <w:pPr>
              <w:tabs>
                <w:tab w:val="left" w:pos="1230"/>
              </w:tabs>
            </w:pPr>
            <w:r>
              <w:t>General website page with online safety resources and advice</w:t>
            </w:r>
          </w:p>
        </w:tc>
        <w:tc>
          <w:tcPr>
            <w:tcW w:w="4594" w:type="dxa"/>
            <w:shd w:val="clear" w:color="auto" w:fill="auto"/>
          </w:tcPr>
          <w:p w:rsidR="00085378" w:rsidRPr="00A02800" w:rsidRDefault="001B639A" w:rsidP="00A02800">
            <w:pPr>
              <w:jc w:val="center"/>
            </w:pPr>
            <w:hyperlink r:id="rId20" w:history="1">
              <w:r w:rsidR="00085378" w:rsidRPr="00432257">
                <w:rPr>
                  <w:rStyle w:val="Hyperlink"/>
                </w:rPr>
                <w:t>https://www.nspcc.org.uk/preventing-abuse/keeping-children-safe/online-safety</w:t>
              </w:r>
            </w:hyperlink>
            <w:r w:rsidR="00085378">
              <w:t xml:space="preserve"> </w:t>
            </w:r>
          </w:p>
        </w:tc>
      </w:tr>
      <w:tr w:rsidR="00085378" w:rsidRPr="00F002BE" w:rsidTr="003A0A4F">
        <w:trPr>
          <w:trHeight w:val="135"/>
        </w:trPr>
        <w:tc>
          <w:tcPr>
            <w:tcW w:w="993" w:type="dxa"/>
            <w:vMerge/>
            <w:vAlign w:val="center"/>
          </w:tcPr>
          <w:p w:rsidR="00085378" w:rsidRPr="007C7CB6" w:rsidRDefault="00085378" w:rsidP="003A0A4F">
            <w:pPr>
              <w:jc w:val="center"/>
              <w:rPr>
                <w:color w:val="FF0000"/>
              </w:rPr>
            </w:pPr>
          </w:p>
        </w:tc>
        <w:tc>
          <w:tcPr>
            <w:tcW w:w="1449" w:type="dxa"/>
            <w:vAlign w:val="center"/>
          </w:tcPr>
          <w:p w:rsidR="00085378" w:rsidRPr="00113364" w:rsidRDefault="00085378" w:rsidP="003A0A4F">
            <w:pPr>
              <w:jc w:val="center"/>
            </w:pPr>
            <w:r w:rsidRPr="00113364">
              <w:t>Talking to your child</w:t>
            </w:r>
          </w:p>
        </w:tc>
        <w:tc>
          <w:tcPr>
            <w:tcW w:w="3313" w:type="dxa"/>
            <w:shd w:val="clear" w:color="auto" w:fill="auto"/>
          </w:tcPr>
          <w:p w:rsidR="00085378" w:rsidRPr="00113364" w:rsidRDefault="00085378" w:rsidP="003E39D2">
            <w:pPr>
              <w:tabs>
                <w:tab w:val="left" w:pos="1230"/>
              </w:tabs>
            </w:pPr>
            <w:r>
              <w:t>Conversation starters to help parents start conversations with their children about their online world</w:t>
            </w:r>
          </w:p>
        </w:tc>
        <w:tc>
          <w:tcPr>
            <w:tcW w:w="4594" w:type="dxa"/>
            <w:shd w:val="clear" w:color="auto" w:fill="auto"/>
          </w:tcPr>
          <w:p w:rsidR="00085378" w:rsidRDefault="001B639A" w:rsidP="00A02800">
            <w:pPr>
              <w:jc w:val="center"/>
            </w:pPr>
            <w:hyperlink r:id="rId21" w:history="1">
              <w:r w:rsidR="00085378" w:rsidRPr="00432257">
                <w:rPr>
                  <w:rStyle w:val="Hyperlink"/>
                </w:rPr>
                <w:t>https://www.nspcc.org.uk/preventing-abuse/keeping-children-safe/online-safety/talking-your-child-staying-safe-online/</w:t>
              </w:r>
            </w:hyperlink>
            <w:r w:rsidR="00085378">
              <w:t xml:space="preserve"> </w:t>
            </w:r>
          </w:p>
        </w:tc>
      </w:tr>
      <w:tr w:rsidR="00085378" w:rsidRPr="00F002BE" w:rsidTr="003A0A4F">
        <w:trPr>
          <w:trHeight w:val="135"/>
        </w:trPr>
        <w:tc>
          <w:tcPr>
            <w:tcW w:w="993" w:type="dxa"/>
            <w:vMerge/>
            <w:vAlign w:val="center"/>
          </w:tcPr>
          <w:p w:rsidR="00085378" w:rsidRPr="007C7CB6" w:rsidRDefault="00085378" w:rsidP="003A0A4F">
            <w:pPr>
              <w:jc w:val="center"/>
              <w:rPr>
                <w:color w:val="FF0000"/>
              </w:rPr>
            </w:pPr>
          </w:p>
        </w:tc>
        <w:tc>
          <w:tcPr>
            <w:tcW w:w="1449" w:type="dxa"/>
            <w:vAlign w:val="center"/>
          </w:tcPr>
          <w:p w:rsidR="00085378" w:rsidRPr="00113364" w:rsidRDefault="00085378" w:rsidP="003A0A4F">
            <w:pPr>
              <w:jc w:val="center"/>
            </w:pPr>
            <w:r w:rsidRPr="00113364">
              <w:t>Technology, Toys and the Internet</w:t>
            </w:r>
          </w:p>
        </w:tc>
        <w:tc>
          <w:tcPr>
            <w:tcW w:w="3313" w:type="dxa"/>
            <w:shd w:val="clear" w:color="auto" w:fill="auto"/>
          </w:tcPr>
          <w:p w:rsidR="00085378" w:rsidRPr="00113364" w:rsidRDefault="00085378" w:rsidP="003E39D2">
            <w:pPr>
              <w:tabs>
                <w:tab w:val="left" w:pos="1230"/>
              </w:tabs>
            </w:pPr>
            <w:r>
              <w:t>Top tips on how to keep children safe when using technology, toys and the internet, especially internet-connected toys</w:t>
            </w:r>
          </w:p>
        </w:tc>
        <w:tc>
          <w:tcPr>
            <w:tcW w:w="4594" w:type="dxa"/>
            <w:shd w:val="clear" w:color="auto" w:fill="auto"/>
          </w:tcPr>
          <w:p w:rsidR="00085378" w:rsidRPr="007263D2" w:rsidRDefault="001B639A" w:rsidP="00A02800">
            <w:pPr>
              <w:jc w:val="center"/>
            </w:pPr>
            <w:hyperlink r:id="rId22" w:history="1">
              <w:r w:rsidR="00085378" w:rsidRPr="00432257">
                <w:rPr>
                  <w:rStyle w:val="Hyperlink"/>
                </w:rPr>
                <w:t>https://www.nspcc.org.uk/preventing-abuse/keeping-children-safe/online-safety/technology-toys-and-the-internet/</w:t>
              </w:r>
            </w:hyperlink>
            <w:r w:rsidR="00085378">
              <w:t xml:space="preserve"> </w:t>
            </w:r>
          </w:p>
        </w:tc>
      </w:tr>
      <w:tr w:rsidR="00085378" w:rsidRPr="00F002BE" w:rsidTr="003A0A4F">
        <w:trPr>
          <w:trHeight w:val="114"/>
        </w:trPr>
        <w:tc>
          <w:tcPr>
            <w:tcW w:w="993" w:type="dxa"/>
            <w:vMerge/>
            <w:vAlign w:val="center"/>
          </w:tcPr>
          <w:p w:rsidR="00085378" w:rsidRDefault="00085378" w:rsidP="003A0A4F">
            <w:pPr>
              <w:jc w:val="center"/>
              <w:rPr>
                <w:color w:val="FF0000"/>
              </w:rPr>
            </w:pPr>
          </w:p>
        </w:tc>
        <w:tc>
          <w:tcPr>
            <w:tcW w:w="1449" w:type="dxa"/>
            <w:vAlign w:val="center"/>
          </w:tcPr>
          <w:p w:rsidR="00085378" w:rsidRPr="002578EA" w:rsidRDefault="00085378" w:rsidP="003A0A4F">
            <w:pPr>
              <w:jc w:val="center"/>
            </w:pPr>
            <w:r w:rsidRPr="002578EA">
              <w:t>Parental controls</w:t>
            </w:r>
          </w:p>
        </w:tc>
        <w:tc>
          <w:tcPr>
            <w:tcW w:w="3313" w:type="dxa"/>
            <w:shd w:val="clear" w:color="auto" w:fill="auto"/>
          </w:tcPr>
          <w:p w:rsidR="00085378" w:rsidRPr="00113364" w:rsidRDefault="00085378" w:rsidP="002E7E1D">
            <w:pPr>
              <w:tabs>
                <w:tab w:val="left" w:pos="1230"/>
              </w:tabs>
            </w:pPr>
            <w:r>
              <w:t>This page informs what parental controls are and how you can set up parental controls</w:t>
            </w:r>
          </w:p>
        </w:tc>
        <w:tc>
          <w:tcPr>
            <w:tcW w:w="4594" w:type="dxa"/>
            <w:shd w:val="clear" w:color="auto" w:fill="auto"/>
          </w:tcPr>
          <w:p w:rsidR="00085378" w:rsidRPr="00A02800" w:rsidRDefault="001B639A" w:rsidP="00A02800">
            <w:pPr>
              <w:jc w:val="center"/>
            </w:pPr>
            <w:hyperlink r:id="rId23" w:history="1">
              <w:r w:rsidR="00085378" w:rsidRPr="00432257">
                <w:rPr>
                  <w:rStyle w:val="Hyperlink"/>
                </w:rPr>
                <w:t>https://www.nspcc.org.uk/preventing-abuse/keeping-children-safe/online-safety/parental-controls/</w:t>
              </w:r>
            </w:hyperlink>
            <w:r w:rsidR="00085378">
              <w:t xml:space="preserve"> </w:t>
            </w:r>
          </w:p>
        </w:tc>
      </w:tr>
      <w:tr w:rsidR="00085378" w:rsidRPr="00F002BE" w:rsidTr="003A0A4F">
        <w:trPr>
          <w:trHeight w:val="114"/>
        </w:trPr>
        <w:tc>
          <w:tcPr>
            <w:tcW w:w="993" w:type="dxa"/>
            <w:vMerge/>
            <w:vAlign w:val="center"/>
          </w:tcPr>
          <w:p w:rsidR="00085378" w:rsidRDefault="00085378" w:rsidP="003A0A4F">
            <w:pPr>
              <w:jc w:val="center"/>
              <w:rPr>
                <w:color w:val="FF0000"/>
              </w:rPr>
            </w:pPr>
          </w:p>
        </w:tc>
        <w:tc>
          <w:tcPr>
            <w:tcW w:w="1449" w:type="dxa"/>
            <w:vAlign w:val="center"/>
          </w:tcPr>
          <w:p w:rsidR="00085378" w:rsidRPr="002578EA" w:rsidRDefault="00085378" w:rsidP="003A0A4F">
            <w:pPr>
              <w:jc w:val="center"/>
            </w:pPr>
            <w:r w:rsidRPr="002578EA">
              <w:t>Online games</w:t>
            </w:r>
          </w:p>
        </w:tc>
        <w:tc>
          <w:tcPr>
            <w:tcW w:w="3313" w:type="dxa"/>
            <w:shd w:val="clear" w:color="auto" w:fill="auto"/>
          </w:tcPr>
          <w:p w:rsidR="00085378" w:rsidRPr="00113364" w:rsidRDefault="00085378" w:rsidP="003E39D2">
            <w:pPr>
              <w:tabs>
                <w:tab w:val="left" w:pos="1230"/>
              </w:tabs>
            </w:pPr>
            <w:r>
              <w:t>Explains</w:t>
            </w:r>
            <w:r w:rsidRPr="002E7E1D">
              <w:t xml:space="preserve"> the risks of online gaming, how to decide what games are best for your child and ways to keep them safe.</w:t>
            </w:r>
          </w:p>
        </w:tc>
        <w:tc>
          <w:tcPr>
            <w:tcW w:w="4594" w:type="dxa"/>
            <w:shd w:val="clear" w:color="auto" w:fill="auto"/>
          </w:tcPr>
          <w:p w:rsidR="00085378" w:rsidRPr="00A02800" w:rsidRDefault="001B639A" w:rsidP="00A02800">
            <w:pPr>
              <w:jc w:val="center"/>
            </w:pPr>
            <w:hyperlink r:id="rId24" w:history="1">
              <w:r w:rsidR="00085378" w:rsidRPr="00432257">
                <w:rPr>
                  <w:rStyle w:val="Hyperlink"/>
                </w:rPr>
                <w:t>https://www.nspcc.org.uk/preventing-abuse/keeping-children-safe/online-safety/online-games-helping-children-play-safe/</w:t>
              </w:r>
            </w:hyperlink>
            <w:r w:rsidR="00085378">
              <w:t xml:space="preserve"> </w:t>
            </w:r>
          </w:p>
        </w:tc>
      </w:tr>
      <w:tr w:rsidR="00085378" w:rsidRPr="00F002BE" w:rsidTr="003A0A4F">
        <w:trPr>
          <w:trHeight w:val="1039"/>
        </w:trPr>
        <w:tc>
          <w:tcPr>
            <w:tcW w:w="993" w:type="dxa"/>
            <w:vMerge/>
            <w:vAlign w:val="center"/>
          </w:tcPr>
          <w:p w:rsidR="00085378" w:rsidRDefault="00085378" w:rsidP="003A0A4F">
            <w:pPr>
              <w:jc w:val="center"/>
              <w:rPr>
                <w:color w:val="FF0000"/>
              </w:rPr>
            </w:pPr>
          </w:p>
        </w:tc>
        <w:tc>
          <w:tcPr>
            <w:tcW w:w="1449" w:type="dxa"/>
            <w:vAlign w:val="center"/>
          </w:tcPr>
          <w:p w:rsidR="00085378" w:rsidRPr="002578EA" w:rsidRDefault="00085378" w:rsidP="003A0A4F">
            <w:pPr>
              <w:jc w:val="center"/>
            </w:pPr>
            <w:r w:rsidRPr="002578EA">
              <w:t>Video chat, sharing and streaming apps</w:t>
            </w:r>
          </w:p>
        </w:tc>
        <w:tc>
          <w:tcPr>
            <w:tcW w:w="3313" w:type="dxa"/>
            <w:shd w:val="clear" w:color="auto" w:fill="auto"/>
          </w:tcPr>
          <w:p w:rsidR="00085378" w:rsidRPr="00113364" w:rsidRDefault="00085378" w:rsidP="00D06BF3">
            <w:pPr>
              <w:tabs>
                <w:tab w:val="left" w:pos="1230"/>
              </w:tabs>
            </w:pPr>
            <w:r>
              <w:t>More information about</w:t>
            </w:r>
            <w:r w:rsidRPr="00D06BF3">
              <w:t xml:space="preserve"> video apps, the risks children face when using them and what </w:t>
            </w:r>
            <w:r>
              <w:t xml:space="preserve">parents </w:t>
            </w:r>
            <w:r w:rsidRPr="00D06BF3">
              <w:t>can do to help keep children safe.</w:t>
            </w:r>
          </w:p>
        </w:tc>
        <w:tc>
          <w:tcPr>
            <w:tcW w:w="4594" w:type="dxa"/>
            <w:shd w:val="clear" w:color="auto" w:fill="auto"/>
          </w:tcPr>
          <w:p w:rsidR="00085378" w:rsidRPr="00A02800" w:rsidRDefault="001B639A" w:rsidP="00A02800">
            <w:pPr>
              <w:jc w:val="center"/>
            </w:pPr>
            <w:hyperlink r:id="rId25" w:history="1">
              <w:r w:rsidR="00085378" w:rsidRPr="00432257">
                <w:rPr>
                  <w:rStyle w:val="Hyperlink"/>
                </w:rPr>
                <w:t>https://www.nspcc.org.uk/preventing-abuse/keeping-children-safe/online-safety/video-chat-sharing-streaming/</w:t>
              </w:r>
            </w:hyperlink>
            <w:r w:rsidR="00085378">
              <w:t xml:space="preserve"> </w:t>
            </w:r>
          </w:p>
        </w:tc>
      </w:tr>
      <w:tr w:rsidR="00085378" w:rsidRPr="00F002BE" w:rsidTr="003A0A4F">
        <w:trPr>
          <w:trHeight w:val="822"/>
        </w:trPr>
        <w:tc>
          <w:tcPr>
            <w:tcW w:w="993" w:type="dxa"/>
            <w:vMerge/>
            <w:vAlign w:val="center"/>
          </w:tcPr>
          <w:p w:rsidR="00085378" w:rsidRDefault="00085378" w:rsidP="003A0A4F">
            <w:pPr>
              <w:jc w:val="center"/>
              <w:rPr>
                <w:color w:val="FF0000"/>
              </w:rPr>
            </w:pPr>
          </w:p>
        </w:tc>
        <w:tc>
          <w:tcPr>
            <w:tcW w:w="1449" w:type="dxa"/>
            <w:vAlign w:val="center"/>
          </w:tcPr>
          <w:p w:rsidR="00085378" w:rsidRPr="002578EA" w:rsidRDefault="00085378" w:rsidP="003A0A4F">
            <w:pPr>
              <w:jc w:val="center"/>
            </w:pPr>
            <w:r>
              <w:t>Sexting</w:t>
            </w:r>
          </w:p>
        </w:tc>
        <w:tc>
          <w:tcPr>
            <w:tcW w:w="3313" w:type="dxa"/>
            <w:shd w:val="clear" w:color="auto" w:fill="auto"/>
          </w:tcPr>
          <w:p w:rsidR="00085378" w:rsidRDefault="00085378" w:rsidP="00085378">
            <w:pPr>
              <w:tabs>
                <w:tab w:val="left" w:pos="1230"/>
              </w:tabs>
            </w:pPr>
            <w:r>
              <w:t xml:space="preserve">Provides information on what sexting is, the risks and how to stay safe. </w:t>
            </w:r>
          </w:p>
        </w:tc>
        <w:tc>
          <w:tcPr>
            <w:tcW w:w="4594" w:type="dxa"/>
            <w:shd w:val="clear" w:color="auto" w:fill="auto"/>
          </w:tcPr>
          <w:p w:rsidR="00085378" w:rsidRDefault="001B639A" w:rsidP="00A02800">
            <w:pPr>
              <w:jc w:val="center"/>
            </w:pPr>
            <w:hyperlink r:id="rId26" w:history="1">
              <w:hyperlink r:id="rId27" w:history="1">
                <w:r w:rsidR="00085378" w:rsidRPr="00085378">
                  <w:rPr>
                    <w:rStyle w:val="Hyperlink"/>
                  </w:rPr>
                  <w:t>https://www.nspcc.org.uk/preventing-abuse/keeping-children-safe/sexting/</w:t>
                </w:r>
              </w:hyperlink>
            </w:hyperlink>
          </w:p>
        </w:tc>
      </w:tr>
      <w:tr w:rsidR="00E16CEE" w:rsidRPr="00F002BE" w:rsidTr="003A0A4F">
        <w:trPr>
          <w:trHeight w:val="672"/>
        </w:trPr>
        <w:tc>
          <w:tcPr>
            <w:tcW w:w="993" w:type="dxa"/>
            <w:vMerge w:val="restart"/>
            <w:vAlign w:val="center"/>
          </w:tcPr>
          <w:p w:rsidR="00E16CEE" w:rsidRDefault="00E16CEE" w:rsidP="003A0A4F">
            <w:pPr>
              <w:jc w:val="center"/>
            </w:pPr>
          </w:p>
          <w:p w:rsidR="00E16CEE" w:rsidRDefault="00E16CEE" w:rsidP="003A0A4F">
            <w:pPr>
              <w:jc w:val="center"/>
            </w:pPr>
          </w:p>
          <w:p w:rsidR="00E16CEE" w:rsidRDefault="00E16CEE" w:rsidP="003A0A4F">
            <w:pPr>
              <w:jc w:val="center"/>
            </w:pPr>
          </w:p>
          <w:p w:rsidR="00E16CEE" w:rsidRDefault="00E16CEE" w:rsidP="003A0A4F">
            <w:pPr>
              <w:jc w:val="center"/>
            </w:pPr>
          </w:p>
          <w:p w:rsidR="00E16CEE" w:rsidRPr="00F002BE" w:rsidRDefault="00E16CEE" w:rsidP="003A0A4F">
            <w:pPr>
              <w:jc w:val="center"/>
            </w:pPr>
            <w:r w:rsidRPr="003A0A4F">
              <w:t>Childline</w:t>
            </w:r>
          </w:p>
        </w:tc>
        <w:tc>
          <w:tcPr>
            <w:tcW w:w="1449" w:type="dxa"/>
            <w:vAlign w:val="center"/>
          </w:tcPr>
          <w:p w:rsidR="00E16CEE" w:rsidRPr="00F002BE" w:rsidRDefault="00E16CEE" w:rsidP="003A0A4F">
            <w:pPr>
              <w:jc w:val="center"/>
            </w:pPr>
            <w:r>
              <w:t>Childline</w:t>
            </w:r>
          </w:p>
        </w:tc>
        <w:tc>
          <w:tcPr>
            <w:tcW w:w="3313" w:type="dxa"/>
          </w:tcPr>
          <w:p w:rsidR="00E16CEE" w:rsidRPr="00F002BE" w:rsidRDefault="00E16CEE" w:rsidP="00BA6570">
            <w:pPr>
              <w:tabs>
                <w:tab w:val="left" w:pos="1230"/>
              </w:tabs>
            </w:pPr>
            <w:r>
              <w:t xml:space="preserve">The </w:t>
            </w:r>
            <w:r w:rsidRPr="00645706">
              <w:t>Childline</w:t>
            </w:r>
            <w:r w:rsidRPr="00F002BE">
              <w:t xml:space="preserve"> website has information for children and young people about all sorts of issues, including </w:t>
            </w:r>
            <w:r w:rsidRPr="00645706">
              <w:t>keeping safe online</w:t>
            </w:r>
            <w:r w:rsidRPr="00F002BE">
              <w:t>. Young people can also contact Childline by phone or online chat for support from a counsellor.</w:t>
            </w:r>
          </w:p>
        </w:tc>
        <w:tc>
          <w:tcPr>
            <w:tcW w:w="4594" w:type="dxa"/>
          </w:tcPr>
          <w:p w:rsidR="00E16CEE" w:rsidRDefault="00E16CEE" w:rsidP="00E16CEE">
            <w:pPr>
              <w:jc w:val="center"/>
            </w:pPr>
            <w:r w:rsidRPr="00A02800">
              <w:t>0800 1111</w:t>
            </w:r>
          </w:p>
          <w:p w:rsidR="00E16CEE" w:rsidRDefault="001B639A" w:rsidP="00E16CEE">
            <w:pPr>
              <w:jc w:val="center"/>
            </w:pPr>
            <w:hyperlink r:id="rId28" w:history="1">
              <w:r w:rsidR="00E16CEE" w:rsidRPr="00432257">
                <w:rPr>
                  <w:rStyle w:val="Hyperlink"/>
                </w:rPr>
                <w:t>www.childline.org.uk</w:t>
              </w:r>
            </w:hyperlink>
            <w:r w:rsidR="00E16CEE">
              <w:t xml:space="preserve"> </w:t>
            </w:r>
          </w:p>
          <w:p w:rsidR="00E16CEE" w:rsidRPr="00E16CEE" w:rsidRDefault="00E16CEE" w:rsidP="00E16CEE">
            <w:pPr>
              <w:rPr>
                <w:color w:val="1F497D"/>
              </w:rPr>
            </w:pPr>
          </w:p>
          <w:p w:rsidR="00E16CEE" w:rsidRPr="00A02800" w:rsidRDefault="00E16CEE" w:rsidP="00E16CEE"/>
        </w:tc>
      </w:tr>
      <w:tr w:rsidR="00E16CEE" w:rsidRPr="00F002BE" w:rsidTr="003A0A4F">
        <w:trPr>
          <w:trHeight w:val="671"/>
        </w:trPr>
        <w:tc>
          <w:tcPr>
            <w:tcW w:w="993" w:type="dxa"/>
            <w:vMerge/>
            <w:vAlign w:val="center"/>
          </w:tcPr>
          <w:p w:rsidR="00E16CEE" w:rsidRDefault="00E16CEE" w:rsidP="003A0A4F">
            <w:pPr>
              <w:jc w:val="center"/>
            </w:pPr>
          </w:p>
        </w:tc>
        <w:tc>
          <w:tcPr>
            <w:tcW w:w="1449" w:type="dxa"/>
            <w:vAlign w:val="center"/>
          </w:tcPr>
          <w:p w:rsidR="00E16CEE" w:rsidRPr="00F002BE" w:rsidRDefault="00B5439E" w:rsidP="003A0A4F">
            <w:pPr>
              <w:jc w:val="center"/>
            </w:pPr>
            <w:r>
              <w:t>Childline – Cyberb</w:t>
            </w:r>
            <w:r w:rsidR="00E16CEE">
              <w:t>ullying</w:t>
            </w:r>
          </w:p>
        </w:tc>
        <w:tc>
          <w:tcPr>
            <w:tcW w:w="3313" w:type="dxa"/>
          </w:tcPr>
          <w:p w:rsidR="00E16CEE" w:rsidRDefault="00B5439E" w:rsidP="00B5439E">
            <w:pPr>
              <w:tabs>
                <w:tab w:val="left" w:pos="1230"/>
              </w:tabs>
            </w:pPr>
            <w:r>
              <w:t>This page has information on different types of bullying, what to do if the child themselves, or their friend is being bullied</w:t>
            </w:r>
          </w:p>
        </w:tc>
        <w:tc>
          <w:tcPr>
            <w:tcW w:w="4594" w:type="dxa"/>
          </w:tcPr>
          <w:p w:rsidR="00E16CEE" w:rsidRPr="00A02800" w:rsidRDefault="001B639A" w:rsidP="00BA6570">
            <w:pPr>
              <w:jc w:val="center"/>
            </w:pPr>
            <w:hyperlink r:id="rId29" w:history="1">
              <w:r w:rsidR="00E16CEE">
                <w:rPr>
                  <w:rStyle w:val="Hyperlink"/>
                </w:rPr>
                <w:t>https://www.childline.org.uk/info-advice/bullying-abuse-safety/types-bullying/online-bullying/</w:t>
              </w:r>
            </w:hyperlink>
          </w:p>
        </w:tc>
      </w:tr>
      <w:tr w:rsidR="00E16CEE" w:rsidRPr="00F002BE" w:rsidTr="003A0A4F">
        <w:trPr>
          <w:trHeight w:val="671"/>
        </w:trPr>
        <w:tc>
          <w:tcPr>
            <w:tcW w:w="993" w:type="dxa"/>
            <w:vMerge/>
            <w:vAlign w:val="center"/>
          </w:tcPr>
          <w:p w:rsidR="00E16CEE" w:rsidRDefault="00E16CEE" w:rsidP="003A0A4F">
            <w:pPr>
              <w:jc w:val="center"/>
            </w:pPr>
          </w:p>
        </w:tc>
        <w:tc>
          <w:tcPr>
            <w:tcW w:w="1449" w:type="dxa"/>
            <w:vAlign w:val="center"/>
          </w:tcPr>
          <w:p w:rsidR="00E16CEE" w:rsidRPr="00F002BE" w:rsidRDefault="00E16CEE" w:rsidP="003A0A4F">
            <w:pPr>
              <w:jc w:val="center"/>
            </w:pPr>
            <w:r>
              <w:t xml:space="preserve">Childline </w:t>
            </w:r>
            <w:r w:rsidR="00B5439E">
              <w:t>– Staying safe online</w:t>
            </w:r>
          </w:p>
        </w:tc>
        <w:tc>
          <w:tcPr>
            <w:tcW w:w="3313" w:type="dxa"/>
          </w:tcPr>
          <w:p w:rsidR="00E16CEE" w:rsidRDefault="00B5439E" w:rsidP="00BA6570">
            <w:pPr>
              <w:tabs>
                <w:tab w:val="left" w:pos="1230"/>
              </w:tabs>
            </w:pPr>
            <w:r>
              <w:t xml:space="preserve">This page provides children with information on how to keep their devices safe, info about online </w:t>
            </w:r>
            <w:r>
              <w:lastRenderedPageBreak/>
              <w:t>communities and how to get help with cyberbullying</w:t>
            </w:r>
          </w:p>
        </w:tc>
        <w:tc>
          <w:tcPr>
            <w:tcW w:w="4594" w:type="dxa"/>
          </w:tcPr>
          <w:p w:rsidR="00E16CEE" w:rsidRPr="00E16CEE" w:rsidRDefault="001B639A" w:rsidP="00E16CEE">
            <w:pPr>
              <w:jc w:val="center"/>
              <w:rPr>
                <w:color w:val="1F497D"/>
              </w:rPr>
            </w:pPr>
            <w:hyperlink r:id="rId30" w:history="1">
              <w:r w:rsidR="00E16CEE">
                <w:rPr>
                  <w:rStyle w:val="Hyperlink"/>
                </w:rPr>
                <w:t>https://www.childline.org.uk/info-advice/bullying-abuse-safety/online-mobile-safety/staying-safe-online/</w:t>
              </w:r>
            </w:hyperlink>
          </w:p>
          <w:p w:rsidR="00E16CEE" w:rsidRPr="00A02800" w:rsidRDefault="00E16CEE" w:rsidP="00BA6570">
            <w:pPr>
              <w:jc w:val="center"/>
            </w:pPr>
          </w:p>
        </w:tc>
      </w:tr>
      <w:tr w:rsidR="00E16CEE" w:rsidRPr="00F002BE" w:rsidTr="003A0A4F">
        <w:trPr>
          <w:trHeight w:val="671"/>
        </w:trPr>
        <w:tc>
          <w:tcPr>
            <w:tcW w:w="993" w:type="dxa"/>
            <w:vMerge/>
            <w:vAlign w:val="center"/>
          </w:tcPr>
          <w:p w:rsidR="00E16CEE" w:rsidRDefault="00E16CEE" w:rsidP="003A0A4F">
            <w:pPr>
              <w:jc w:val="center"/>
            </w:pPr>
          </w:p>
        </w:tc>
        <w:tc>
          <w:tcPr>
            <w:tcW w:w="1449" w:type="dxa"/>
            <w:vAlign w:val="center"/>
          </w:tcPr>
          <w:p w:rsidR="00E16CEE" w:rsidRPr="00F002BE" w:rsidRDefault="00A268BD" w:rsidP="003A0A4F">
            <w:pPr>
              <w:jc w:val="center"/>
            </w:pPr>
            <w:r>
              <w:t>Childline - YouTube Account</w:t>
            </w:r>
          </w:p>
        </w:tc>
        <w:tc>
          <w:tcPr>
            <w:tcW w:w="3313" w:type="dxa"/>
          </w:tcPr>
          <w:p w:rsidR="00E16CEE" w:rsidRDefault="00B341AE" w:rsidP="00BA6570">
            <w:pPr>
              <w:tabs>
                <w:tab w:val="left" w:pos="1230"/>
              </w:tabs>
            </w:pPr>
            <w:r>
              <w:t xml:space="preserve">This YouTube account posts videos addressing specific topics </w:t>
            </w:r>
          </w:p>
        </w:tc>
        <w:tc>
          <w:tcPr>
            <w:tcW w:w="4594" w:type="dxa"/>
          </w:tcPr>
          <w:p w:rsidR="00E16CEE" w:rsidRPr="00E16CEE" w:rsidRDefault="001B639A" w:rsidP="00E16CEE">
            <w:pPr>
              <w:rPr>
                <w:color w:val="1F497D"/>
              </w:rPr>
            </w:pPr>
            <w:hyperlink r:id="rId31" w:history="1">
              <w:r w:rsidR="00E16CEE">
                <w:rPr>
                  <w:rStyle w:val="Hyperlink"/>
                </w:rPr>
                <w:t>https://www.youtube.com/user/childline/videos</w:t>
              </w:r>
            </w:hyperlink>
            <w:r w:rsidR="00E16CEE" w:rsidRPr="00E16CEE">
              <w:rPr>
                <w:color w:val="1F497D"/>
              </w:rPr>
              <w:t xml:space="preserve"> </w:t>
            </w:r>
          </w:p>
          <w:p w:rsidR="00E16CEE" w:rsidRPr="00A02800" w:rsidRDefault="00E16CEE" w:rsidP="00BA6570">
            <w:pPr>
              <w:jc w:val="center"/>
            </w:pPr>
          </w:p>
        </w:tc>
      </w:tr>
      <w:tr w:rsidR="00B2361D" w:rsidRPr="00F002BE" w:rsidTr="003A0A4F">
        <w:trPr>
          <w:trHeight w:val="1118"/>
        </w:trPr>
        <w:tc>
          <w:tcPr>
            <w:tcW w:w="2442" w:type="dxa"/>
            <w:gridSpan w:val="2"/>
            <w:vAlign w:val="center"/>
          </w:tcPr>
          <w:p w:rsidR="00B2361D" w:rsidRDefault="00093E53" w:rsidP="003A0A4F">
            <w:pPr>
              <w:jc w:val="center"/>
              <w:rPr>
                <w:color w:val="FF0000"/>
              </w:rPr>
            </w:pPr>
            <w:r w:rsidRPr="00985D2A">
              <w:t>NSPCC helpline</w:t>
            </w:r>
          </w:p>
        </w:tc>
        <w:tc>
          <w:tcPr>
            <w:tcW w:w="3313" w:type="dxa"/>
          </w:tcPr>
          <w:p w:rsidR="00B2361D" w:rsidRDefault="00093E53" w:rsidP="00093E53">
            <w:pPr>
              <w:tabs>
                <w:tab w:val="left" w:pos="1230"/>
              </w:tabs>
            </w:pPr>
            <w:r>
              <w:t>Our NSPCC helpline is open 24 hours a day, 7 days a week. Our advisors are available to give support and advice to any adult who is worried about a child</w:t>
            </w:r>
          </w:p>
        </w:tc>
        <w:tc>
          <w:tcPr>
            <w:tcW w:w="4594" w:type="dxa"/>
          </w:tcPr>
          <w:p w:rsidR="00B2361D" w:rsidRDefault="00093E53" w:rsidP="00A02800">
            <w:pPr>
              <w:jc w:val="center"/>
            </w:pPr>
            <w:r>
              <w:t>0800 800 5000</w:t>
            </w:r>
          </w:p>
          <w:p w:rsidR="00093E53" w:rsidRDefault="001B639A" w:rsidP="00093E53">
            <w:pPr>
              <w:jc w:val="center"/>
            </w:pPr>
            <w:hyperlink r:id="rId32" w:history="1">
              <w:r w:rsidR="00093E53" w:rsidRPr="001D2826">
                <w:rPr>
                  <w:rStyle w:val="Hyperlink"/>
                </w:rPr>
                <w:t>www.nspcc.org.uk/help</w:t>
              </w:r>
            </w:hyperlink>
          </w:p>
          <w:p w:rsidR="00093E53" w:rsidRPr="00A02800" w:rsidRDefault="001B639A" w:rsidP="00093E53">
            <w:pPr>
              <w:jc w:val="center"/>
            </w:pPr>
            <w:hyperlink r:id="rId33" w:history="1">
              <w:r w:rsidR="00985D2A" w:rsidRPr="001D2826">
                <w:rPr>
                  <w:rStyle w:val="Hyperlink"/>
                </w:rPr>
                <w:t>help@nspcc.org.uk</w:t>
              </w:r>
            </w:hyperlink>
            <w:r w:rsidR="00985D2A">
              <w:t xml:space="preserve">  </w:t>
            </w:r>
          </w:p>
        </w:tc>
      </w:tr>
    </w:tbl>
    <w:p w:rsidR="002A4C11" w:rsidRPr="00F002BE" w:rsidRDefault="002A4C11" w:rsidP="00172E7C">
      <w:pPr>
        <w:jc w:val="center"/>
        <w:rPr>
          <w:b/>
          <w:u w:val="single"/>
        </w:rPr>
      </w:pPr>
    </w:p>
    <w:p w:rsidR="002A4C11" w:rsidRPr="00F002BE" w:rsidRDefault="002A4C11" w:rsidP="002A4C11">
      <w:pPr>
        <w:rPr>
          <w:b/>
          <w:u w:val="single"/>
        </w:rPr>
      </w:pPr>
      <w:r w:rsidRPr="00F002BE">
        <w:rPr>
          <w:b/>
          <w:u w:val="single"/>
        </w:rPr>
        <w:t>External</w:t>
      </w:r>
    </w:p>
    <w:p w:rsidR="002A4C11" w:rsidRPr="00F002BE" w:rsidRDefault="002A4C11" w:rsidP="002A4C11">
      <w:pPr>
        <w:rPr>
          <w:b/>
          <w:u w:val="single"/>
        </w:rPr>
      </w:pPr>
    </w:p>
    <w:tbl>
      <w:tblPr>
        <w:tblStyle w:val="TableGrid"/>
        <w:tblW w:w="10349" w:type="dxa"/>
        <w:tblInd w:w="-318" w:type="dxa"/>
        <w:tblLook w:val="04A0" w:firstRow="1" w:lastRow="0" w:firstColumn="1" w:lastColumn="0" w:noHBand="0" w:noVBand="1"/>
      </w:tblPr>
      <w:tblGrid>
        <w:gridCol w:w="2131"/>
        <w:gridCol w:w="3839"/>
        <w:gridCol w:w="4379"/>
      </w:tblGrid>
      <w:tr w:rsidR="002A4C11" w:rsidRPr="00F002BE" w:rsidTr="00022FFE">
        <w:tc>
          <w:tcPr>
            <w:tcW w:w="2131" w:type="dxa"/>
          </w:tcPr>
          <w:p w:rsidR="002A4C11" w:rsidRPr="00F002BE" w:rsidRDefault="002A4C11" w:rsidP="00172E7C">
            <w:pPr>
              <w:jc w:val="center"/>
              <w:rPr>
                <w:b/>
              </w:rPr>
            </w:pPr>
            <w:r w:rsidRPr="00F002BE">
              <w:rPr>
                <w:b/>
              </w:rPr>
              <w:t>Resource</w:t>
            </w:r>
          </w:p>
        </w:tc>
        <w:tc>
          <w:tcPr>
            <w:tcW w:w="3839" w:type="dxa"/>
          </w:tcPr>
          <w:p w:rsidR="002A4C11" w:rsidRPr="00F002BE" w:rsidRDefault="002A4C11" w:rsidP="00172E7C">
            <w:pPr>
              <w:jc w:val="center"/>
              <w:rPr>
                <w:b/>
              </w:rPr>
            </w:pPr>
            <w:r w:rsidRPr="00F002BE">
              <w:rPr>
                <w:b/>
              </w:rPr>
              <w:t>Description</w:t>
            </w:r>
          </w:p>
        </w:tc>
        <w:tc>
          <w:tcPr>
            <w:tcW w:w="4379" w:type="dxa"/>
          </w:tcPr>
          <w:p w:rsidR="002A4C11" w:rsidRPr="00F002BE" w:rsidRDefault="002A4C11" w:rsidP="00172E7C">
            <w:pPr>
              <w:jc w:val="center"/>
              <w:rPr>
                <w:b/>
              </w:rPr>
            </w:pPr>
            <w:r w:rsidRPr="00F002BE">
              <w:rPr>
                <w:b/>
              </w:rPr>
              <w:t>Relevant contact information</w:t>
            </w:r>
          </w:p>
        </w:tc>
      </w:tr>
      <w:tr w:rsidR="00172E7C" w:rsidRPr="00F002BE" w:rsidTr="003A0A4F">
        <w:tc>
          <w:tcPr>
            <w:tcW w:w="2131" w:type="dxa"/>
            <w:vAlign w:val="center"/>
          </w:tcPr>
          <w:p w:rsidR="00172E7C" w:rsidRPr="00F002BE" w:rsidRDefault="00172E7C" w:rsidP="003A0A4F">
            <w:pPr>
              <w:jc w:val="center"/>
            </w:pPr>
            <w:r w:rsidRPr="00F002BE">
              <w:t>CEOP</w:t>
            </w:r>
          </w:p>
        </w:tc>
        <w:tc>
          <w:tcPr>
            <w:tcW w:w="3839" w:type="dxa"/>
          </w:tcPr>
          <w:p w:rsidR="00172E7C" w:rsidRDefault="00F002BE" w:rsidP="00AD50B8">
            <w:r w:rsidRPr="00F002BE">
              <w:t>P</w:t>
            </w:r>
            <w:r w:rsidR="003E39D2" w:rsidRPr="00F002BE">
              <w:t xml:space="preserve">rovides information for young people, parents and professionals including training and educational materials. </w:t>
            </w:r>
          </w:p>
          <w:p w:rsidR="00AD50B8" w:rsidRDefault="00AD50B8" w:rsidP="00AD50B8"/>
          <w:p w:rsidR="00AD50B8" w:rsidRPr="00AD50B8" w:rsidRDefault="00AD50B8" w:rsidP="00AD50B8">
            <w:r>
              <w:t xml:space="preserve">Children </w:t>
            </w:r>
          </w:p>
        </w:tc>
        <w:tc>
          <w:tcPr>
            <w:tcW w:w="4379" w:type="dxa"/>
          </w:tcPr>
          <w:p w:rsidR="00172E7C" w:rsidRDefault="001B639A" w:rsidP="00172E7C">
            <w:pPr>
              <w:jc w:val="center"/>
            </w:pPr>
            <w:hyperlink r:id="rId34" w:history="1">
              <w:r w:rsidR="001B2E3C" w:rsidRPr="001D2826">
                <w:rPr>
                  <w:rStyle w:val="Hyperlink"/>
                </w:rPr>
                <w:t>www.thinkuknow.co.uk/parents</w:t>
              </w:r>
            </w:hyperlink>
            <w:r w:rsidR="001B2E3C">
              <w:t xml:space="preserve"> </w:t>
            </w:r>
          </w:p>
          <w:p w:rsidR="00B2361D" w:rsidRPr="00F002BE" w:rsidRDefault="001B639A" w:rsidP="00172E7C">
            <w:pPr>
              <w:jc w:val="center"/>
              <w:rPr>
                <w:b/>
              </w:rPr>
            </w:pPr>
            <w:hyperlink r:id="rId35" w:history="1">
              <w:r w:rsidR="00B2361D" w:rsidRPr="001D2826">
                <w:rPr>
                  <w:rStyle w:val="Hyperlink"/>
                </w:rPr>
                <w:t>www.ceop.police.uk/safety-centre</w:t>
              </w:r>
            </w:hyperlink>
            <w:r w:rsidR="00B2361D">
              <w:t xml:space="preserve"> </w:t>
            </w:r>
          </w:p>
        </w:tc>
      </w:tr>
      <w:tr w:rsidR="00F002BE" w:rsidRPr="00F002BE" w:rsidTr="003A0A4F">
        <w:tc>
          <w:tcPr>
            <w:tcW w:w="2131" w:type="dxa"/>
            <w:vAlign w:val="center"/>
          </w:tcPr>
          <w:p w:rsidR="00F002BE" w:rsidRPr="00F002BE" w:rsidRDefault="00F002BE" w:rsidP="003A0A4F">
            <w:pPr>
              <w:jc w:val="center"/>
            </w:pPr>
            <w:r w:rsidRPr="00F002BE">
              <w:t>UK Safer Internet Centre</w:t>
            </w:r>
          </w:p>
        </w:tc>
        <w:tc>
          <w:tcPr>
            <w:tcW w:w="3839" w:type="dxa"/>
          </w:tcPr>
          <w:p w:rsidR="00F002BE" w:rsidRPr="00F002BE" w:rsidRDefault="00F002BE" w:rsidP="00F002BE">
            <w:r>
              <w:t>O</w:t>
            </w:r>
            <w:r w:rsidRPr="00F002BE">
              <w:t xml:space="preserve">ffer teaching resources and information including tailored material for secondary school-aged children. </w:t>
            </w:r>
          </w:p>
          <w:p w:rsidR="00F002BE" w:rsidRPr="00F002BE" w:rsidRDefault="00F002BE" w:rsidP="00F002BE"/>
        </w:tc>
        <w:tc>
          <w:tcPr>
            <w:tcW w:w="4379" w:type="dxa"/>
          </w:tcPr>
          <w:p w:rsidR="00F002BE" w:rsidRPr="00F002BE" w:rsidRDefault="001B639A" w:rsidP="00172E7C">
            <w:pPr>
              <w:jc w:val="center"/>
            </w:pPr>
            <w:hyperlink r:id="rId36" w:history="1">
              <w:r w:rsidR="001B2E3C" w:rsidRPr="001D2826">
                <w:rPr>
                  <w:rStyle w:val="Hyperlink"/>
                </w:rPr>
                <w:t>www.saferinternet.org</w:t>
              </w:r>
            </w:hyperlink>
            <w:r w:rsidR="001B2E3C">
              <w:t xml:space="preserve"> </w:t>
            </w:r>
          </w:p>
        </w:tc>
      </w:tr>
      <w:tr w:rsidR="00F002BE" w:rsidRPr="00F002BE" w:rsidTr="003A0A4F">
        <w:tc>
          <w:tcPr>
            <w:tcW w:w="2131" w:type="dxa"/>
            <w:vAlign w:val="center"/>
          </w:tcPr>
          <w:p w:rsidR="00F002BE" w:rsidRPr="00F002BE" w:rsidRDefault="00F002BE" w:rsidP="003A0A4F">
            <w:pPr>
              <w:jc w:val="center"/>
            </w:pPr>
            <w:r w:rsidRPr="00F002BE">
              <w:t>Internet Matters</w:t>
            </w:r>
          </w:p>
        </w:tc>
        <w:tc>
          <w:tcPr>
            <w:tcW w:w="3839" w:type="dxa"/>
          </w:tcPr>
          <w:p w:rsidR="00F002BE" w:rsidRPr="00F002BE" w:rsidRDefault="00F002BE" w:rsidP="00F002BE">
            <w:r w:rsidRPr="00F002BE">
              <w:t xml:space="preserve">An online safety resource hub providing information for teachers to use with young people and parents. </w:t>
            </w:r>
          </w:p>
          <w:p w:rsidR="00F002BE" w:rsidRPr="00F002BE" w:rsidRDefault="00F002BE" w:rsidP="00F002BE"/>
        </w:tc>
        <w:tc>
          <w:tcPr>
            <w:tcW w:w="4379" w:type="dxa"/>
          </w:tcPr>
          <w:p w:rsidR="00F002BE" w:rsidRPr="00F002BE" w:rsidRDefault="001B639A" w:rsidP="00172E7C">
            <w:pPr>
              <w:jc w:val="center"/>
            </w:pPr>
            <w:hyperlink r:id="rId37" w:history="1">
              <w:r w:rsidR="00AD50B8" w:rsidRPr="00432257">
                <w:rPr>
                  <w:rStyle w:val="Hyperlink"/>
                </w:rPr>
                <w:t>www.internetmatters.org/schools-esafety/</w:t>
              </w:r>
            </w:hyperlink>
            <w:r w:rsidR="00AD50B8">
              <w:t xml:space="preserve"> </w:t>
            </w:r>
          </w:p>
        </w:tc>
      </w:tr>
      <w:tr w:rsidR="003A0A4F" w:rsidRPr="00A02800" w:rsidTr="003A0A4F">
        <w:trPr>
          <w:trHeight w:val="285"/>
        </w:trPr>
        <w:tc>
          <w:tcPr>
            <w:tcW w:w="2131" w:type="dxa"/>
            <w:vMerge w:val="restart"/>
            <w:vAlign w:val="center"/>
          </w:tcPr>
          <w:p w:rsidR="003A0A4F" w:rsidRDefault="003A0A4F" w:rsidP="003A0A4F">
            <w:pPr>
              <w:jc w:val="center"/>
            </w:pPr>
          </w:p>
          <w:p w:rsidR="003A0A4F" w:rsidRDefault="003A0A4F" w:rsidP="003A0A4F">
            <w:pPr>
              <w:jc w:val="center"/>
            </w:pPr>
          </w:p>
          <w:p w:rsidR="003A0A4F" w:rsidRDefault="003A0A4F" w:rsidP="003A0A4F">
            <w:pPr>
              <w:jc w:val="center"/>
            </w:pPr>
          </w:p>
          <w:p w:rsidR="003A0A4F" w:rsidRDefault="003A0A4F" w:rsidP="003A0A4F">
            <w:pPr>
              <w:jc w:val="center"/>
            </w:pPr>
          </w:p>
          <w:p w:rsidR="003A0A4F" w:rsidRDefault="003A0A4F" w:rsidP="003A0A4F">
            <w:pPr>
              <w:jc w:val="center"/>
            </w:pPr>
          </w:p>
          <w:p w:rsidR="003A0A4F" w:rsidRPr="008261D8" w:rsidRDefault="003A0A4F" w:rsidP="003A0A4F">
            <w:pPr>
              <w:jc w:val="center"/>
            </w:pPr>
            <w:r>
              <w:t>Internet Watch Foundation</w:t>
            </w:r>
          </w:p>
        </w:tc>
        <w:tc>
          <w:tcPr>
            <w:tcW w:w="3839" w:type="dxa"/>
          </w:tcPr>
          <w:p w:rsidR="003A0A4F" w:rsidRPr="00022FFE" w:rsidRDefault="003A0A4F" w:rsidP="00E93071">
            <w:pPr>
              <w:tabs>
                <w:tab w:val="left" w:pos="1230"/>
              </w:tabs>
            </w:pPr>
            <w:r w:rsidRPr="00022FFE">
              <w:t>You can anonymously and confidentially report:</w:t>
            </w:r>
          </w:p>
          <w:p w:rsidR="003A0A4F" w:rsidRPr="00022FFE" w:rsidRDefault="003A0A4F" w:rsidP="00E93071">
            <w:pPr>
              <w:pStyle w:val="ListParagraph"/>
              <w:numPr>
                <w:ilvl w:val="0"/>
                <w:numId w:val="6"/>
              </w:numPr>
              <w:tabs>
                <w:tab w:val="left" w:pos="1230"/>
              </w:tabs>
            </w:pPr>
            <w:r w:rsidRPr="00022FFE">
              <w:t>Child sexual abuse content</w:t>
            </w:r>
          </w:p>
          <w:p w:rsidR="003A0A4F" w:rsidRPr="00022FFE" w:rsidRDefault="003A0A4F" w:rsidP="00E93071">
            <w:pPr>
              <w:pStyle w:val="ListParagraph"/>
              <w:numPr>
                <w:ilvl w:val="0"/>
                <w:numId w:val="6"/>
              </w:numPr>
              <w:tabs>
                <w:tab w:val="left" w:pos="1230"/>
              </w:tabs>
            </w:pPr>
            <w:r w:rsidRPr="00022FFE">
              <w:t>Non-photographic child sexual abuse images</w:t>
            </w:r>
          </w:p>
        </w:tc>
        <w:tc>
          <w:tcPr>
            <w:tcW w:w="4379" w:type="dxa"/>
          </w:tcPr>
          <w:p w:rsidR="003A0A4F" w:rsidRDefault="001B639A" w:rsidP="00E93071">
            <w:pPr>
              <w:jc w:val="center"/>
            </w:pPr>
            <w:hyperlink r:id="rId38" w:history="1">
              <w:r w:rsidR="003A0A4F" w:rsidRPr="00432257">
                <w:rPr>
                  <w:rStyle w:val="Hyperlink"/>
                </w:rPr>
                <w:t>https://www.iwf.org.uk/#</w:t>
              </w:r>
            </w:hyperlink>
          </w:p>
        </w:tc>
      </w:tr>
      <w:tr w:rsidR="003A0A4F" w:rsidRPr="00A02800" w:rsidTr="003A0A4F">
        <w:trPr>
          <w:trHeight w:val="285"/>
        </w:trPr>
        <w:tc>
          <w:tcPr>
            <w:tcW w:w="2131" w:type="dxa"/>
            <w:vMerge/>
            <w:vAlign w:val="center"/>
          </w:tcPr>
          <w:p w:rsidR="003A0A4F" w:rsidRDefault="003A0A4F" w:rsidP="003A0A4F">
            <w:pPr>
              <w:jc w:val="center"/>
            </w:pPr>
          </w:p>
        </w:tc>
        <w:tc>
          <w:tcPr>
            <w:tcW w:w="3839" w:type="dxa"/>
          </w:tcPr>
          <w:p w:rsidR="003A0A4F" w:rsidRPr="00022FFE" w:rsidRDefault="003A0A4F" w:rsidP="00022FFE">
            <w:pPr>
              <w:tabs>
                <w:tab w:val="left" w:pos="1230"/>
              </w:tabs>
            </w:pPr>
            <w:r w:rsidRPr="00022FFE">
              <w:t xml:space="preserve">IWF and YOTI have created a process where if a child is under 18 and an explicit or nude image of them has been shared online, we can confidentially help </w:t>
            </w:r>
            <w:r>
              <w:t>them t</w:t>
            </w:r>
            <w:r w:rsidRPr="00022FFE">
              <w:t>o get it removed.</w:t>
            </w:r>
          </w:p>
        </w:tc>
        <w:tc>
          <w:tcPr>
            <w:tcW w:w="4379" w:type="dxa"/>
          </w:tcPr>
          <w:p w:rsidR="003A0A4F" w:rsidRDefault="001B639A" w:rsidP="00E93071">
            <w:pPr>
              <w:jc w:val="center"/>
            </w:pPr>
            <w:hyperlink r:id="rId39" w:history="1">
              <w:r w:rsidR="003A0A4F" w:rsidRPr="00432257">
                <w:rPr>
                  <w:rStyle w:val="Hyperlink"/>
                </w:rPr>
                <w:t>https://contentreporting.childline.org.uk/</w:t>
              </w:r>
            </w:hyperlink>
            <w:r w:rsidR="003A0A4F">
              <w:t xml:space="preserve"> </w:t>
            </w:r>
          </w:p>
        </w:tc>
      </w:tr>
      <w:tr w:rsidR="003A0A4F" w:rsidRPr="00A02800" w:rsidTr="003A0A4F">
        <w:trPr>
          <w:trHeight w:val="575"/>
        </w:trPr>
        <w:tc>
          <w:tcPr>
            <w:tcW w:w="2131" w:type="dxa"/>
            <w:vMerge/>
            <w:vAlign w:val="center"/>
          </w:tcPr>
          <w:p w:rsidR="003A0A4F" w:rsidRPr="008261D8" w:rsidRDefault="003A0A4F" w:rsidP="003A0A4F">
            <w:pPr>
              <w:jc w:val="center"/>
            </w:pPr>
          </w:p>
        </w:tc>
        <w:tc>
          <w:tcPr>
            <w:tcW w:w="3839" w:type="dxa"/>
          </w:tcPr>
          <w:p w:rsidR="003A0A4F" w:rsidRPr="007B6990" w:rsidRDefault="003A0A4F" w:rsidP="00E93071">
            <w:pPr>
              <w:tabs>
                <w:tab w:val="left" w:pos="1230"/>
              </w:tabs>
            </w:pPr>
            <w:r>
              <w:t xml:space="preserve">An app which allows children to remove indecent </w:t>
            </w:r>
            <w:r w:rsidR="00D817F8">
              <w:t>images.</w:t>
            </w:r>
          </w:p>
        </w:tc>
        <w:tc>
          <w:tcPr>
            <w:tcW w:w="4379" w:type="dxa"/>
          </w:tcPr>
          <w:p w:rsidR="003A0A4F" w:rsidRDefault="001B639A" w:rsidP="00E93071">
            <w:pPr>
              <w:jc w:val="center"/>
            </w:pPr>
            <w:hyperlink r:id="rId40" w:history="1">
              <w:r w:rsidR="003A0A4F" w:rsidRPr="00432257">
                <w:rPr>
                  <w:rStyle w:val="Hyperlink"/>
                </w:rPr>
                <w:t>https://contentreporting.childline.org.uk/</w:t>
              </w:r>
            </w:hyperlink>
            <w:r w:rsidR="003A0A4F">
              <w:t xml:space="preserve"> </w:t>
            </w:r>
          </w:p>
        </w:tc>
      </w:tr>
      <w:tr w:rsidR="00022FFE" w:rsidRPr="00A02800" w:rsidTr="003A0A4F">
        <w:trPr>
          <w:trHeight w:val="575"/>
        </w:trPr>
        <w:tc>
          <w:tcPr>
            <w:tcW w:w="2131" w:type="dxa"/>
            <w:vAlign w:val="center"/>
          </w:tcPr>
          <w:p w:rsidR="00022FFE" w:rsidRDefault="00022FFE" w:rsidP="003A0A4F">
            <w:pPr>
              <w:jc w:val="center"/>
              <w:rPr>
                <w:color w:val="FF0000"/>
              </w:rPr>
            </w:pPr>
            <w:r w:rsidRPr="008261D8">
              <w:t>PEGI website</w:t>
            </w:r>
          </w:p>
        </w:tc>
        <w:tc>
          <w:tcPr>
            <w:tcW w:w="3839" w:type="dxa"/>
          </w:tcPr>
          <w:p w:rsidR="00022FFE" w:rsidRPr="007B6990" w:rsidRDefault="00022FFE" w:rsidP="00E93071">
            <w:pPr>
              <w:tabs>
                <w:tab w:val="left" w:pos="1230"/>
              </w:tabs>
            </w:pPr>
            <w:r w:rsidRPr="007B6990">
              <w:t>Pan European Game Information</w:t>
            </w:r>
          </w:p>
          <w:p w:rsidR="00022FFE" w:rsidRDefault="00022FFE" w:rsidP="00E93071">
            <w:pPr>
              <w:tabs>
                <w:tab w:val="left" w:pos="1230"/>
              </w:tabs>
            </w:pPr>
            <w:r>
              <w:t>This is a website which can tell you what age you have to be to play any game</w:t>
            </w:r>
            <w:r w:rsidR="00D817F8">
              <w:t>.</w:t>
            </w:r>
            <w:r>
              <w:t xml:space="preserve"> </w:t>
            </w:r>
          </w:p>
        </w:tc>
        <w:tc>
          <w:tcPr>
            <w:tcW w:w="4379" w:type="dxa"/>
          </w:tcPr>
          <w:p w:rsidR="00022FFE" w:rsidRPr="00A02800" w:rsidRDefault="001B639A" w:rsidP="00E93071">
            <w:pPr>
              <w:jc w:val="center"/>
            </w:pPr>
            <w:hyperlink r:id="rId41" w:history="1">
              <w:r w:rsidR="00022FFE" w:rsidRPr="00432257">
                <w:rPr>
                  <w:rStyle w:val="Hyperlink"/>
                </w:rPr>
                <w:t>http://www.pegi.info/en/index/</w:t>
              </w:r>
            </w:hyperlink>
            <w:r w:rsidR="00022FFE">
              <w:t xml:space="preserve"> </w:t>
            </w:r>
          </w:p>
        </w:tc>
      </w:tr>
      <w:tr w:rsidR="00022FFE" w:rsidRPr="00A02800" w:rsidTr="00022FFE">
        <w:trPr>
          <w:trHeight w:val="575"/>
        </w:trPr>
        <w:tc>
          <w:tcPr>
            <w:tcW w:w="2131" w:type="dxa"/>
          </w:tcPr>
          <w:p w:rsidR="00022FFE" w:rsidRPr="008261D8" w:rsidRDefault="00022FFE" w:rsidP="00E93071">
            <w:pPr>
              <w:jc w:val="center"/>
            </w:pPr>
            <w:r>
              <w:t>Games Rating Authority</w:t>
            </w:r>
          </w:p>
        </w:tc>
        <w:tc>
          <w:tcPr>
            <w:tcW w:w="3839" w:type="dxa"/>
          </w:tcPr>
          <w:p w:rsidR="00022FFE" w:rsidRPr="007B6990" w:rsidRDefault="00022FFE" w:rsidP="00E93071">
            <w:pPr>
              <w:tabs>
                <w:tab w:val="left" w:pos="1230"/>
              </w:tabs>
            </w:pPr>
            <w:r w:rsidRPr="0039472D">
              <w:t>The VSC Rating Board is an Administrator of the PEGI age rating system which is used in over 30 countries throughout Europe.</w:t>
            </w:r>
          </w:p>
        </w:tc>
        <w:tc>
          <w:tcPr>
            <w:tcW w:w="4379" w:type="dxa"/>
          </w:tcPr>
          <w:p w:rsidR="00022FFE" w:rsidRDefault="001B639A" w:rsidP="00E93071">
            <w:pPr>
              <w:jc w:val="center"/>
            </w:pPr>
            <w:hyperlink r:id="rId42" w:history="1">
              <w:r w:rsidR="00022FFE" w:rsidRPr="00432257">
                <w:rPr>
                  <w:rStyle w:val="Hyperlink"/>
                </w:rPr>
                <w:t>http://gamesratingauthority.org/RatingBoard/</w:t>
              </w:r>
            </w:hyperlink>
            <w:r w:rsidR="00022FFE">
              <w:t xml:space="preserve"> </w:t>
            </w:r>
          </w:p>
        </w:tc>
      </w:tr>
    </w:tbl>
    <w:p w:rsidR="002A4C11" w:rsidRPr="00F002BE" w:rsidRDefault="002A4C11" w:rsidP="002A4C11">
      <w:pPr>
        <w:rPr>
          <w:b/>
          <w:u w:val="single"/>
        </w:rPr>
      </w:pPr>
    </w:p>
    <w:p w:rsidR="002A4C11" w:rsidRPr="00F002BE" w:rsidRDefault="002A4C11" w:rsidP="002A4C11">
      <w:pPr>
        <w:rPr>
          <w:u w:val="single"/>
        </w:rPr>
      </w:pPr>
    </w:p>
    <w:p w:rsidR="002A4C11" w:rsidRPr="00F002BE" w:rsidRDefault="002A4C11" w:rsidP="002A4C11"/>
    <w:p w:rsidR="008C76D6" w:rsidRPr="00F002BE" w:rsidRDefault="008C76D6"/>
    <w:sectPr w:rsidR="008C76D6" w:rsidRPr="00F002BE">
      <w:head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FB1" w:rsidRDefault="00D34FB1" w:rsidP="00D34FB1">
      <w:r>
        <w:separator/>
      </w:r>
    </w:p>
  </w:endnote>
  <w:endnote w:type="continuationSeparator" w:id="0">
    <w:p w:rsidR="00D34FB1" w:rsidRDefault="00D34FB1" w:rsidP="00D3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FB1" w:rsidRDefault="00D34FB1" w:rsidP="00D34FB1">
      <w:r>
        <w:separator/>
      </w:r>
    </w:p>
  </w:footnote>
  <w:footnote w:type="continuationSeparator" w:id="0">
    <w:p w:rsidR="00D34FB1" w:rsidRDefault="00D34FB1" w:rsidP="00D34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B1" w:rsidRPr="00A02800" w:rsidRDefault="00D34FB1" w:rsidP="00D34FB1">
    <w:pPr>
      <w:jc w:val="center"/>
      <w:rPr>
        <w:b/>
        <w:sz w:val="32"/>
        <w:u w:val="single"/>
      </w:rPr>
    </w:pPr>
    <w:r w:rsidRPr="00A02800">
      <w:rPr>
        <w:b/>
        <w:sz w:val="32"/>
        <w:u w:val="single"/>
      </w:rPr>
      <w:t>List of resources</w:t>
    </w:r>
  </w:p>
  <w:bookmarkStart w:id="1" w:name="_MON_1576927939"/>
  <w:bookmarkEnd w:id="1"/>
  <w:p w:rsidR="00D34FB1" w:rsidRDefault="00C9491E">
    <w:pPr>
      <w:pStyle w:val="Header"/>
    </w:pPr>
    <w:r>
      <w:object w:dxaOrig="15625" w:dyaOrig="10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5pt;height:500.25pt" o:ole="">
          <v:imagedata r:id="rId1" o:title=""/>
        </v:shape>
        <o:OLEObject Type="Embed" ProgID="Word.Document.12" ShapeID="_x0000_i1025" DrawAspect="Content" ObjectID="_1600151641"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F6FFE"/>
    <w:multiLevelType w:val="hybridMultilevel"/>
    <w:tmpl w:val="E06AF008"/>
    <w:lvl w:ilvl="0" w:tplc="9B62735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52E701B"/>
    <w:multiLevelType w:val="hybridMultilevel"/>
    <w:tmpl w:val="F7B0E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5F87B98"/>
    <w:multiLevelType w:val="hybridMultilevel"/>
    <w:tmpl w:val="B316FBB4"/>
    <w:lvl w:ilvl="0" w:tplc="6F965AD2">
      <w:start w:val="8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5E3724"/>
    <w:multiLevelType w:val="hybridMultilevel"/>
    <w:tmpl w:val="50C86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82124C6"/>
    <w:multiLevelType w:val="hybridMultilevel"/>
    <w:tmpl w:val="7D70B938"/>
    <w:lvl w:ilvl="0" w:tplc="6F965AD2">
      <w:start w:val="8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000D5B"/>
    <w:multiLevelType w:val="hybridMultilevel"/>
    <w:tmpl w:val="F70AD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FA"/>
    <w:rsid w:val="00001F57"/>
    <w:rsid w:val="00022A60"/>
    <w:rsid w:val="00022FFE"/>
    <w:rsid w:val="00025EC8"/>
    <w:rsid w:val="00085378"/>
    <w:rsid w:val="00087C52"/>
    <w:rsid w:val="00093E53"/>
    <w:rsid w:val="000E1678"/>
    <w:rsid w:val="00107254"/>
    <w:rsid w:val="00113364"/>
    <w:rsid w:val="00134885"/>
    <w:rsid w:val="001438EB"/>
    <w:rsid w:val="001453FA"/>
    <w:rsid w:val="00172E7C"/>
    <w:rsid w:val="001966A9"/>
    <w:rsid w:val="001B2E3C"/>
    <w:rsid w:val="001B639A"/>
    <w:rsid w:val="001C521F"/>
    <w:rsid w:val="001F4089"/>
    <w:rsid w:val="00205721"/>
    <w:rsid w:val="00212766"/>
    <w:rsid w:val="002578EA"/>
    <w:rsid w:val="002712AE"/>
    <w:rsid w:val="002A4C11"/>
    <w:rsid w:val="002B5E27"/>
    <w:rsid w:val="002D74EA"/>
    <w:rsid w:val="002E7E1D"/>
    <w:rsid w:val="003111AC"/>
    <w:rsid w:val="00315639"/>
    <w:rsid w:val="003462B9"/>
    <w:rsid w:val="00354540"/>
    <w:rsid w:val="00375CD1"/>
    <w:rsid w:val="0039472D"/>
    <w:rsid w:val="003A0A4F"/>
    <w:rsid w:val="003B0668"/>
    <w:rsid w:val="003B43D9"/>
    <w:rsid w:val="003B4D4F"/>
    <w:rsid w:val="003D1C19"/>
    <w:rsid w:val="003E39D2"/>
    <w:rsid w:val="004E6317"/>
    <w:rsid w:val="004E7F55"/>
    <w:rsid w:val="005207C8"/>
    <w:rsid w:val="00555E02"/>
    <w:rsid w:val="005B0A2A"/>
    <w:rsid w:val="00645706"/>
    <w:rsid w:val="00652792"/>
    <w:rsid w:val="00670781"/>
    <w:rsid w:val="006A007F"/>
    <w:rsid w:val="006C1EB2"/>
    <w:rsid w:val="007263D2"/>
    <w:rsid w:val="007640B2"/>
    <w:rsid w:val="0078388B"/>
    <w:rsid w:val="00783E2F"/>
    <w:rsid w:val="007B265C"/>
    <w:rsid w:val="007B6990"/>
    <w:rsid w:val="007C7CB6"/>
    <w:rsid w:val="007E6655"/>
    <w:rsid w:val="007F05F8"/>
    <w:rsid w:val="00814392"/>
    <w:rsid w:val="008261D8"/>
    <w:rsid w:val="00864F7B"/>
    <w:rsid w:val="008A42BF"/>
    <w:rsid w:val="008C76D6"/>
    <w:rsid w:val="008C7F5A"/>
    <w:rsid w:val="008F78D7"/>
    <w:rsid w:val="00917A42"/>
    <w:rsid w:val="00972E28"/>
    <w:rsid w:val="00985D2A"/>
    <w:rsid w:val="009D163B"/>
    <w:rsid w:val="00A02800"/>
    <w:rsid w:val="00A213BA"/>
    <w:rsid w:val="00A268BD"/>
    <w:rsid w:val="00A33C61"/>
    <w:rsid w:val="00A46A9A"/>
    <w:rsid w:val="00A517D4"/>
    <w:rsid w:val="00A745E7"/>
    <w:rsid w:val="00A87F69"/>
    <w:rsid w:val="00AD50B8"/>
    <w:rsid w:val="00B2361D"/>
    <w:rsid w:val="00B341AE"/>
    <w:rsid w:val="00B376C6"/>
    <w:rsid w:val="00B5439E"/>
    <w:rsid w:val="00B67104"/>
    <w:rsid w:val="00B8283A"/>
    <w:rsid w:val="00B86F2B"/>
    <w:rsid w:val="00B96786"/>
    <w:rsid w:val="00B96791"/>
    <w:rsid w:val="00BA4468"/>
    <w:rsid w:val="00BA45F1"/>
    <w:rsid w:val="00BA72AC"/>
    <w:rsid w:val="00BC16D8"/>
    <w:rsid w:val="00BD00D6"/>
    <w:rsid w:val="00BD4963"/>
    <w:rsid w:val="00C172BB"/>
    <w:rsid w:val="00C3191B"/>
    <w:rsid w:val="00C56EE4"/>
    <w:rsid w:val="00C9491E"/>
    <w:rsid w:val="00CB405E"/>
    <w:rsid w:val="00CE335D"/>
    <w:rsid w:val="00CE374F"/>
    <w:rsid w:val="00D06BF3"/>
    <w:rsid w:val="00D34FB1"/>
    <w:rsid w:val="00D817F8"/>
    <w:rsid w:val="00D8580C"/>
    <w:rsid w:val="00DA18B2"/>
    <w:rsid w:val="00DF59C6"/>
    <w:rsid w:val="00E00C26"/>
    <w:rsid w:val="00E16CEE"/>
    <w:rsid w:val="00E55D3A"/>
    <w:rsid w:val="00E65188"/>
    <w:rsid w:val="00E770E2"/>
    <w:rsid w:val="00ED6637"/>
    <w:rsid w:val="00EF1B0C"/>
    <w:rsid w:val="00F002BE"/>
    <w:rsid w:val="00F65AB2"/>
    <w:rsid w:val="00FC0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F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3FA"/>
    <w:rPr>
      <w:color w:val="0000FF" w:themeColor="hyperlink"/>
      <w:u w:val="single"/>
    </w:rPr>
  </w:style>
  <w:style w:type="paragraph" w:styleId="ListParagraph">
    <w:name w:val="List Paragraph"/>
    <w:basedOn w:val="Normal"/>
    <w:uiPriority w:val="34"/>
    <w:qFormat/>
    <w:rsid w:val="001453FA"/>
    <w:pPr>
      <w:ind w:left="720"/>
    </w:pPr>
  </w:style>
  <w:style w:type="table" w:styleId="TableGrid">
    <w:name w:val="Table Grid"/>
    <w:basedOn w:val="TableNormal"/>
    <w:uiPriority w:val="59"/>
    <w:rsid w:val="002A4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FB1"/>
    <w:pPr>
      <w:tabs>
        <w:tab w:val="center" w:pos="4513"/>
        <w:tab w:val="right" w:pos="9026"/>
      </w:tabs>
    </w:pPr>
  </w:style>
  <w:style w:type="character" w:customStyle="1" w:styleId="HeaderChar">
    <w:name w:val="Header Char"/>
    <w:basedOn w:val="DefaultParagraphFont"/>
    <w:link w:val="Header"/>
    <w:uiPriority w:val="99"/>
    <w:rsid w:val="00D34FB1"/>
  </w:style>
  <w:style w:type="paragraph" w:styleId="Footer">
    <w:name w:val="footer"/>
    <w:basedOn w:val="Normal"/>
    <w:link w:val="FooterChar"/>
    <w:uiPriority w:val="99"/>
    <w:unhideWhenUsed/>
    <w:rsid w:val="00D34FB1"/>
    <w:pPr>
      <w:tabs>
        <w:tab w:val="center" w:pos="4513"/>
        <w:tab w:val="right" w:pos="9026"/>
      </w:tabs>
    </w:pPr>
  </w:style>
  <w:style w:type="character" w:customStyle="1" w:styleId="FooterChar">
    <w:name w:val="Footer Char"/>
    <w:basedOn w:val="DefaultParagraphFont"/>
    <w:link w:val="Footer"/>
    <w:uiPriority w:val="99"/>
    <w:rsid w:val="00D34FB1"/>
  </w:style>
  <w:style w:type="character" w:styleId="FollowedHyperlink">
    <w:name w:val="FollowedHyperlink"/>
    <w:basedOn w:val="DefaultParagraphFont"/>
    <w:uiPriority w:val="99"/>
    <w:semiHidden/>
    <w:unhideWhenUsed/>
    <w:rsid w:val="00985D2A"/>
    <w:rPr>
      <w:color w:val="800080" w:themeColor="followedHyperlink"/>
      <w:u w:val="single"/>
    </w:rPr>
  </w:style>
  <w:style w:type="paragraph" w:customStyle="1" w:styleId="Default">
    <w:name w:val="Default"/>
    <w:rsid w:val="0013488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77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0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F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3FA"/>
    <w:rPr>
      <w:color w:val="0000FF" w:themeColor="hyperlink"/>
      <w:u w:val="single"/>
    </w:rPr>
  </w:style>
  <w:style w:type="paragraph" w:styleId="ListParagraph">
    <w:name w:val="List Paragraph"/>
    <w:basedOn w:val="Normal"/>
    <w:uiPriority w:val="34"/>
    <w:qFormat/>
    <w:rsid w:val="001453FA"/>
    <w:pPr>
      <w:ind w:left="720"/>
    </w:pPr>
  </w:style>
  <w:style w:type="table" w:styleId="TableGrid">
    <w:name w:val="Table Grid"/>
    <w:basedOn w:val="TableNormal"/>
    <w:uiPriority w:val="59"/>
    <w:rsid w:val="002A4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FB1"/>
    <w:pPr>
      <w:tabs>
        <w:tab w:val="center" w:pos="4513"/>
        <w:tab w:val="right" w:pos="9026"/>
      </w:tabs>
    </w:pPr>
  </w:style>
  <w:style w:type="character" w:customStyle="1" w:styleId="HeaderChar">
    <w:name w:val="Header Char"/>
    <w:basedOn w:val="DefaultParagraphFont"/>
    <w:link w:val="Header"/>
    <w:uiPriority w:val="99"/>
    <w:rsid w:val="00D34FB1"/>
  </w:style>
  <w:style w:type="paragraph" w:styleId="Footer">
    <w:name w:val="footer"/>
    <w:basedOn w:val="Normal"/>
    <w:link w:val="FooterChar"/>
    <w:uiPriority w:val="99"/>
    <w:unhideWhenUsed/>
    <w:rsid w:val="00D34FB1"/>
    <w:pPr>
      <w:tabs>
        <w:tab w:val="center" w:pos="4513"/>
        <w:tab w:val="right" w:pos="9026"/>
      </w:tabs>
    </w:pPr>
  </w:style>
  <w:style w:type="character" w:customStyle="1" w:styleId="FooterChar">
    <w:name w:val="Footer Char"/>
    <w:basedOn w:val="DefaultParagraphFont"/>
    <w:link w:val="Footer"/>
    <w:uiPriority w:val="99"/>
    <w:rsid w:val="00D34FB1"/>
  </w:style>
  <w:style w:type="character" w:styleId="FollowedHyperlink">
    <w:name w:val="FollowedHyperlink"/>
    <w:basedOn w:val="DefaultParagraphFont"/>
    <w:uiPriority w:val="99"/>
    <w:semiHidden/>
    <w:unhideWhenUsed/>
    <w:rsid w:val="00985D2A"/>
    <w:rPr>
      <w:color w:val="800080" w:themeColor="followedHyperlink"/>
      <w:u w:val="single"/>
    </w:rPr>
  </w:style>
  <w:style w:type="paragraph" w:customStyle="1" w:styleId="Default">
    <w:name w:val="Default"/>
    <w:rsid w:val="0013488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77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0889">
      <w:bodyDiv w:val="1"/>
      <w:marLeft w:val="0"/>
      <w:marRight w:val="0"/>
      <w:marTop w:val="0"/>
      <w:marBottom w:val="0"/>
      <w:divBdr>
        <w:top w:val="none" w:sz="0" w:space="0" w:color="auto"/>
        <w:left w:val="none" w:sz="0" w:space="0" w:color="auto"/>
        <w:bottom w:val="none" w:sz="0" w:space="0" w:color="auto"/>
        <w:right w:val="none" w:sz="0" w:space="0" w:color="auto"/>
      </w:divBdr>
    </w:div>
    <w:div w:id="476194057">
      <w:bodyDiv w:val="1"/>
      <w:marLeft w:val="0"/>
      <w:marRight w:val="0"/>
      <w:marTop w:val="0"/>
      <w:marBottom w:val="0"/>
      <w:divBdr>
        <w:top w:val="none" w:sz="0" w:space="0" w:color="auto"/>
        <w:left w:val="none" w:sz="0" w:space="0" w:color="auto"/>
        <w:bottom w:val="none" w:sz="0" w:space="0" w:color="auto"/>
        <w:right w:val="none" w:sz="0" w:space="0" w:color="auto"/>
      </w:divBdr>
    </w:div>
    <w:div w:id="685639785">
      <w:bodyDiv w:val="1"/>
      <w:marLeft w:val="0"/>
      <w:marRight w:val="0"/>
      <w:marTop w:val="0"/>
      <w:marBottom w:val="0"/>
      <w:divBdr>
        <w:top w:val="none" w:sz="0" w:space="0" w:color="auto"/>
        <w:left w:val="none" w:sz="0" w:space="0" w:color="auto"/>
        <w:bottom w:val="none" w:sz="0" w:space="0" w:color="auto"/>
        <w:right w:val="none" w:sz="0" w:space="0" w:color="auto"/>
      </w:divBdr>
    </w:div>
    <w:div w:id="1604267878">
      <w:bodyDiv w:val="1"/>
      <w:marLeft w:val="0"/>
      <w:marRight w:val="0"/>
      <w:marTop w:val="0"/>
      <w:marBottom w:val="0"/>
      <w:divBdr>
        <w:top w:val="none" w:sz="0" w:space="0" w:color="auto"/>
        <w:left w:val="none" w:sz="0" w:space="0" w:color="auto"/>
        <w:bottom w:val="none" w:sz="0" w:space="0" w:color="auto"/>
        <w:right w:val="none" w:sz="0" w:space="0" w:color="auto"/>
      </w:divBdr>
    </w:div>
    <w:div w:id="178677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et-aware.org.uk/news/" TargetMode="External"/><Relationship Id="rId18" Type="http://schemas.openxmlformats.org/officeDocument/2006/relationships/hyperlink" Target="mailto:schools@nspcc.org.uk" TargetMode="External"/><Relationship Id="rId26" Type="http://schemas.openxmlformats.org/officeDocument/2006/relationships/hyperlink" Target="https://www.nspcc.org.uk/preventing-abuse/keeping-children-safe/sexting/" TargetMode="External"/><Relationship Id="rId39" Type="http://schemas.openxmlformats.org/officeDocument/2006/relationships/hyperlink" Target="https://contentreporting.childline.org.uk/" TargetMode="External"/><Relationship Id="rId3" Type="http://schemas.openxmlformats.org/officeDocument/2006/relationships/styles" Target="styles.xml"/><Relationship Id="rId21" Type="http://schemas.openxmlformats.org/officeDocument/2006/relationships/hyperlink" Target="https://www.nspcc.org.uk/preventing-abuse/keeping-children-safe/online-safety/talking-your-child-staying-safe-online/" TargetMode="External"/><Relationship Id="rId34" Type="http://schemas.openxmlformats.org/officeDocument/2006/relationships/hyperlink" Target="http://www.thinkuknow.co.uk/parents" TargetMode="External"/><Relationship Id="rId42" Type="http://schemas.openxmlformats.org/officeDocument/2006/relationships/hyperlink" Target="http://gamesratingauthority.org/RatingBoard/" TargetMode="External"/><Relationship Id="rId7" Type="http://schemas.openxmlformats.org/officeDocument/2006/relationships/footnotes" Target="footnotes.xml"/><Relationship Id="rId12" Type="http://schemas.openxmlformats.org/officeDocument/2006/relationships/hyperlink" Target="https://www.childline.org.uk/info-advice/friends-relationships-sex/sex-relationships/healthy-unhealthy-relationships/listentoyourselfie-lara-and-paul-stories/" TargetMode="External"/><Relationship Id="rId17" Type="http://schemas.openxmlformats.org/officeDocument/2006/relationships/hyperlink" Target="mailto:sophie.gold@nspcc.org.uk" TargetMode="External"/><Relationship Id="rId25" Type="http://schemas.openxmlformats.org/officeDocument/2006/relationships/hyperlink" Target="https://www.nspcc.org.uk/preventing-abuse/keeping-children-safe/online-safety/video-chat-sharing-streaming/" TargetMode="External"/><Relationship Id="rId33" Type="http://schemas.openxmlformats.org/officeDocument/2006/relationships/hyperlink" Target="mailto:help@nspcc.org.uk" TargetMode="External"/><Relationship Id="rId38" Type="http://schemas.openxmlformats.org/officeDocument/2006/relationships/hyperlink" Target="https://www.iwf.org.uk/" TargetMode="External"/><Relationship Id="rId2" Type="http://schemas.openxmlformats.org/officeDocument/2006/relationships/numbering" Target="numbering.xml"/><Relationship Id="rId16" Type="http://schemas.openxmlformats.org/officeDocument/2006/relationships/hyperlink" Target="https://nspcc.o2.co.uk/" TargetMode="External"/><Relationship Id="rId20" Type="http://schemas.openxmlformats.org/officeDocument/2006/relationships/hyperlink" Target="https://www.nspcc.org.uk/preventing-abuse/keeping-children-safe/online-safety" TargetMode="External"/><Relationship Id="rId29" Type="http://schemas.openxmlformats.org/officeDocument/2006/relationships/hyperlink" Target="https://www.childline.org.uk/info-advice/bullying-abuse-safety/types-bullying/online-bullying/" TargetMode="External"/><Relationship Id="rId41" Type="http://schemas.openxmlformats.org/officeDocument/2006/relationships/hyperlink" Target="http://www.pegi.info/en/inde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t-aware.org.uk" TargetMode="External"/><Relationship Id="rId24" Type="http://schemas.openxmlformats.org/officeDocument/2006/relationships/hyperlink" Target="https://www.nspcc.org.uk/preventing-abuse/keeping-children-safe/online-safety/online-games-helping-children-play-safe/" TargetMode="External"/><Relationship Id="rId32" Type="http://schemas.openxmlformats.org/officeDocument/2006/relationships/hyperlink" Target="http://www.nspcc.org.uk/help" TargetMode="External"/><Relationship Id="rId37" Type="http://schemas.openxmlformats.org/officeDocument/2006/relationships/hyperlink" Target="http://www.internetmatters.org/schools-esafety/" TargetMode="External"/><Relationship Id="rId40" Type="http://schemas.openxmlformats.org/officeDocument/2006/relationships/hyperlink" Target="https://contentreporting.childline.org.uk/"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spcc.org.uk/shareaware" TargetMode="External"/><Relationship Id="rId23" Type="http://schemas.openxmlformats.org/officeDocument/2006/relationships/hyperlink" Target="https://www.nspcc.org.uk/preventing-abuse/keeping-children-safe/online-safety/parental-controls/" TargetMode="External"/><Relationship Id="rId28" Type="http://schemas.openxmlformats.org/officeDocument/2006/relationships/hyperlink" Target="http://www.childline.org.uk" TargetMode="External"/><Relationship Id="rId36" Type="http://schemas.openxmlformats.org/officeDocument/2006/relationships/hyperlink" Target="http://www.saferinternet.org" TargetMode="External"/><Relationship Id="rId10" Type="http://schemas.openxmlformats.org/officeDocument/2006/relationships/hyperlink" Target="https://www.childline.org.uk/info-advice/friends-relationships-sex/sex-relationships/healthy-unhealthy-relationships/listentoyourselfie-lara-and-paul-stories/" TargetMode="External"/><Relationship Id="rId19" Type="http://schemas.openxmlformats.org/officeDocument/2006/relationships/hyperlink" Target="mailto:parentworkshops@nspcc.org.uk" TargetMode="External"/><Relationship Id="rId31" Type="http://schemas.openxmlformats.org/officeDocument/2006/relationships/hyperlink" Target="https://www.youtube.com/user/childline/videos"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uru.force.com/O2DeskStoreLocator" TargetMode="External"/><Relationship Id="rId14" Type="http://schemas.openxmlformats.org/officeDocument/2006/relationships/hyperlink" Target="https://www.net-aware.org.uk/networks/" TargetMode="External"/><Relationship Id="rId22" Type="http://schemas.openxmlformats.org/officeDocument/2006/relationships/hyperlink" Target="https://www.nspcc.org.uk/preventing-abuse/keeping-children-safe/online-safety/technology-toys-and-the-internet/" TargetMode="External"/><Relationship Id="rId27" Type="http://schemas.openxmlformats.org/officeDocument/2006/relationships/hyperlink" Target="https://www.nspcc.org.uk/preventing-abuse/keeping-children-safe/sexting/" TargetMode="External"/><Relationship Id="rId30" Type="http://schemas.openxmlformats.org/officeDocument/2006/relationships/hyperlink" Target="https://www.childline.org.uk/info-advice/bullying-abuse-safety/online-mobile-safety/staying-safe-online/" TargetMode="External"/><Relationship Id="rId35" Type="http://schemas.openxmlformats.org/officeDocument/2006/relationships/hyperlink" Target="http://www.ceop.police.uk/safety-centre"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BECFB-8DD1-484A-AFB4-1CBB1136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1460</Words>
  <Characters>8324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 Sophie - NC</dc:creator>
  <cp:lastModifiedBy>SRolfe10</cp:lastModifiedBy>
  <cp:revision>2</cp:revision>
  <cp:lastPrinted>2018-10-01T11:44:00Z</cp:lastPrinted>
  <dcterms:created xsi:type="dcterms:W3CDTF">2018-10-04T08:48:00Z</dcterms:created>
  <dcterms:modified xsi:type="dcterms:W3CDTF">2018-10-04T08:48:00Z</dcterms:modified>
</cp:coreProperties>
</file>